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EAC" w:rsidRDefault="00A85A88" w:rsidP="001240B4">
      <w:pPr>
        <w:ind w:left="1416" w:firstLine="708"/>
        <w:jc w:val="both"/>
        <w:rPr>
          <w:rFonts w:ascii="Times New Roman" w:hAnsi="Times New Roman"/>
        </w:rPr>
      </w:pPr>
      <w:r>
        <w:rPr>
          <w:rFonts w:ascii="Times New Roman" w:hAnsi="Times New Roman"/>
        </w:rPr>
        <w:t>Санкт-Петербургский государственный университет</w:t>
      </w:r>
    </w:p>
    <w:p w:rsidR="00A85A88" w:rsidRDefault="00A85A88" w:rsidP="001240B4">
      <w:pPr>
        <w:ind w:left="2124" w:firstLine="708"/>
        <w:jc w:val="both"/>
        <w:rPr>
          <w:rFonts w:ascii="Times New Roman" w:hAnsi="Times New Roman"/>
        </w:rPr>
      </w:pPr>
      <w:r>
        <w:rPr>
          <w:rFonts w:ascii="Times New Roman" w:hAnsi="Times New Roman"/>
        </w:rPr>
        <w:t>Факультет свободных искусств и наук</w:t>
      </w:r>
    </w:p>
    <w:p w:rsidR="00A85A88" w:rsidRDefault="00A85A88" w:rsidP="001240B4">
      <w:pPr>
        <w:ind w:left="1416" w:firstLine="708"/>
        <w:jc w:val="both"/>
        <w:rPr>
          <w:rFonts w:ascii="Times New Roman" w:hAnsi="Times New Roman"/>
        </w:rPr>
      </w:pPr>
    </w:p>
    <w:p w:rsidR="00A85A88" w:rsidRDefault="00A85A88" w:rsidP="001240B4">
      <w:pPr>
        <w:ind w:left="1416" w:firstLine="708"/>
        <w:jc w:val="both"/>
        <w:rPr>
          <w:rFonts w:ascii="Times New Roman" w:hAnsi="Times New Roman"/>
        </w:rPr>
      </w:pPr>
    </w:p>
    <w:p w:rsidR="00A85A88" w:rsidRDefault="00A85A88" w:rsidP="001240B4">
      <w:pPr>
        <w:ind w:left="1416" w:firstLine="708"/>
        <w:jc w:val="both"/>
        <w:rPr>
          <w:rFonts w:ascii="Times New Roman" w:hAnsi="Times New Roman"/>
        </w:rPr>
      </w:pPr>
    </w:p>
    <w:p w:rsidR="00A85A88" w:rsidRDefault="00A85A88" w:rsidP="001240B4">
      <w:pPr>
        <w:ind w:left="1416" w:firstLine="708"/>
        <w:jc w:val="both"/>
        <w:rPr>
          <w:rFonts w:ascii="Times New Roman" w:hAnsi="Times New Roman"/>
        </w:rPr>
      </w:pPr>
    </w:p>
    <w:p w:rsidR="00A85A88" w:rsidRDefault="00A85A88" w:rsidP="001240B4">
      <w:pPr>
        <w:ind w:left="1416" w:firstLine="708"/>
        <w:jc w:val="both"/>
        <w:rPr>
          <w:rFonts w:ascii="Times New Roman" w:hAnsi="Times New Roman"/>
        </w:rPr>
      </w:pPr>
      <w:r>
        <w:rPr>
          <w:rFonts w:ascii="Times New Roman" w:hAnsi="Times New Roman"/>
        </w:rPr>
        <w:t>Итоговая работа по курсу «Модели и реальность»</w:t>
      </w:r>
    </w:p>
    <w:p w:rsidR="00A85A88" w:rsidRDefault="00A85A88" w:rsidP="001240B4">
      <w:pPr>
        <w:ind w:left="2124" w:firstLine="708"/>
        <w:jc w:val="both"/>
        <w:rPr>
          <w:rFonts w:ascii="Times New Roman" w:hAnsi="Times New Roman"/>
          <w:b/>
        </w:rPr>
      </w:pPr>
      <w:r>
        <w:rPr>
          <w:rFonts w:ascii="Times New Roman" w:hAnsi="Times New Roman"/>
          <w:b/>
        </w:rPr>
        <w:t>Рождение, эволюция и смерть звезд</w:t>
      </w:r>
    </w:p>
    <w:p w:rsidR="00A85A88" w:rsidRDefault="00A85A88" w:rsidP="001240B4">
      <w:pPr>
        <w:ind w:left="1416" w:firstLine="708"/>
        <w:jc w:val="both"/>
        <w:rPr>
          <w:rFonts w:ascii="Times New Roman" w:hAnsi="Times New Roman"/>
          <w:b/>
        </w:rPr>
      </w:pPr>
    </w:p>
    <w:p w:rsidR="00A85A88" w:rsidRDefault="00A85A88" w:rsidP="001240B4">
      <w:pPr>
        <w:ind w:left="1416" w:firstLine="708"/>
        <w:jc w:val="both"/>
        <w:rPr>
          <w:rFonts w:ascii="Times New Roman" w:hAnsi="Times New Roman"/>
          <w:b/>
        </w:rPr>
      </w:pPr>
    </w:p>
    <w:p w:rsidR="00A85A88" w:rsidRDefault="00A85A88" w:rsidP="001240B4">
      <w:pPr>
        <w:ind w:left="1416" w:firstLine="708"/>
        <w:jc w:val="both"/>
        <w:rPr>
          <w:rFonts w:ascii="Times New Roman" w:hAnsi="Times New Roman"/>
        </w:rPr>
      </w:pPr>
    </w:p>
    <w:p w:rsidR="00A85A88" w:rsidRDefault="00A85A88" w:rsidP="001240B4">
      <w:pPr>
        <w:ind w:left="1416" w:firstLine="708"/>
        <w:jc w:val="both"/>
        <w:rPr>
          <w:rFonts w:ascii="Times New Roman" w:hAnsi="Times New Roman"/>
        </w:rPr>
      </w:pPr>
    </w:p>
    <w:p w:rsidR="00A85A88" w:rsidRDefault="00A85A88" w:rsidP="001240B4">
      <w:pPr>
        <w:ind w:left="1416" w:firstLine="708"/>
        <w:jc w:val="both"/>
        <w:rPr>
          <w:rFonts w:ascii="Times New Roman" w:hAnsi="Times New Roman"/>
        </w:rPr>
      </w:pPr>
    </w:p>
    <w:p w:rsidR="00A85A88" w:rsidRDefault="00A85A88" w:rsidP="001240B4">
      <w:pPr>
        <w:ind w:left="1416" w:firstLine="708"/>
        <w:jc w:val="both"/>
        <w:rPr>
          <w:rFonts w:ascii="Times New Roman" w:hAnsi="Times New Roman"/>
        </w:rPr>
      </w:pPr>
    </w:p>
    <w:p w:rsidR="00A85A88" w:rsidRDefault="00A85A88" w:rsidP="001240B4">
      <w:pPr>
        <w:ind w:left="1416" w:firstLine="708"/>
        <w:jc w:val="both"/>
        <w:rPr>
          <w:rFonts w:ascii="Times New Roman" w:hAnsi="Times New Roman"/>
        </w:rPr>
      </w:pPr>
    </w:p>
    <w:p w:rsidR="00A85A88" w:rsidRDefault="00A85A88" w:rsidP="001240B4">
      <w:pPr>
        <w:jc w:val="both"/>
        <w:rPr>
          <w:rFonts w:ascii="Times New Roman" w:hAnsi="Times New Roman"/>
        </w:rPr>
      </w:pPr>
      <w:r>
        <w:rPr>
          <w:rFonts w:ascii="Times New Roman" w:hAnsi="Times New Roman"/>
        </w:rPr>
        <w:t xml:space="preserve">Выполнил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Студентка 2 курса </w:t>
      </w:r>
    </w:p>
    <w:p w:rsidR="00A85A88" w:rsidRDefault="00A85A88" w:rsidP="001240B4">
      <w:pPr>
        <w:ind w:left="5664" w:firstLine="708"/>
        <w:jc w:val="both"/>
        <w:rPr>
          <w:rFonts w:ascii="Times New Roman" w:hAnsi="Times New Roman"/>
        </w:rPr>
      </w:pPr>
      <w:r>
        <w:rPr>
          <w:rFonts w:ascii="Times New Roman" w:hAnsi="Times New Roman"/>
        </w:rPr>
        <w:t>Харитонова М. А</w:t>
      </w:r>
    </w:p>
    <w:p w:rsidR="00DD1AB2" w:rsidRDefault="00A85A88" w:rsidP="001240B4">
      <w:pPr>
        <w:jc w:val="both"/>
        <w:rPr>
          <w:rStyle w:val="apple-style-span"/>
          <w:rFonts w:ascii="Times New Roman" w:hAnsi="Times New Roman"/>
          <w:color w:val="000000" w:themeColor="text1"/>
        </w:rPr>
      </w:pPr>
      <w:r>
        <w:rPr>
          <w:rFonts w:ascii="Times New Roman" w:hAnsi="Times New Roman"/>
        </w:rPr>
        <w:t xml:space="preserve">Проверил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DD1AB2">
        <w:rPr>
          <w:rStyle w:val="apple-style-span"/>
          <w:rFonts w:ascii="Times New Roman" w:hAnsi="Times New Roman"/>
          <w:color w:val="000000" w:themeColor="text1"/>
        </w:rPr>
        <w:t xml:space="preserve">Профессор </w:t>
      </w:r>
    </w:p>
    <w:p w:rsidR="00A85A88" w:rsidRPr="00DD1AB2" w:rsidRDefault="00A85A88" w:rsidP="001240B4">
      <w:pPr>
        <w:ind w:left="5664" w:firstLine="708"/>
        <w:jc w:val="both"/>
        <w:rPr>
          <w:rFonts w:ascii="Times New Roman" w:hAnsi="Times New Roman"/>
          <w:color w:val="000000" w:themeColor="text1"/>
        </w:rPr>
      </w:pPr>
      <w:proofErr w:type="spellStart"/>
      <w:r w:rsidRPr="00DD1AB2">
        <w:rPr>
          <w:rFonts w:ascii="Times New Roman" w:hAnsi="Times New Roman"/>
          <w:color w:val="000000" w:themeColor="text1"/>
        </w:rPr>
        <w:t>Куперин</w:t>
      </w:r>
      <w:proofErr w:type="spellEnd"/>
      <w:r w:rsidRPr="00DD1AB2">
        <w:rPr>
          <w:rFonts w:ascii="Times New Roman" w:hAnsi="Times New Roman"/>
          <w:color w:val="000000" w:themeColor="text1"/>
        </w:rPr>
        <w:t xml:space="preserve"> Ю. А</w:t>
      </w:r>
    </w:p>
    <w:p w:rsidR="00A85A88" w:rsidRPr="00A85A88" w:rsidRDefault="00A85A88" w:rsidP="001240B4">
      <w:pPr>
        <w:jc w:val="both"/>
        <w:rPr>
          <w:rFonts w:ascii="Times New Roman" w:hAnsi="Times New Roman"/>
        </w:rPr>
      </w:pPr>
    </w:p>
    <w:p w:rsidR="00A85A88" w:rsidRPr="00A85A88" w:rsidRDefault="00A85A88" w:rsidP="001240B4">
      <w:pPr>
        <w:jc w:val="both"/>
        <w:rPr>
          <w:rFonts w:ascii="Times New Roman" w:hAnsi="Times New Roman"/>
        </w:rPr>
      </w:pPr>
    </w:p>
    <w:p w:rsidR="00A85A88" w:rsidRPr="00A85A88" w:rsidRDefault="00A85A88" w:rsidP="001240B4">
      <w:pPr>
        <w:jc w:val="both"/>
        <w:rPr>
          <w:rFonts w:ascii="Times New Roman" w:hAnsi="Times New Roman"/>
        </w:rPr>
      </w:pPr>
    </w:p>
    <w:p w:rsidR="00A85A88" w:rsidRPr="00A85A88" w:rsidRDefault="00A85A88" w:rsidP="001240B4">
      <w:pPr>
        <w:jc w:val="both"/>
        <w:rPr>
          <w:rFonts w:ascii="Times New Roman" w:hAnsi="Times New Roman"/>
        </w:rPr>
      </w:pPr>
    </w:p>
    <w:p w:rsidR="00A85A88" w:rsidRPr="00A85A88" w:rsidRDefault="00A85A88" w:rsidP="001240B4">
      <w:pPr>
        <w:jc w:val="both"/>
        <w:rPr>
          <w:rFonts w:ascii="Times New Roman" w:hAnsi="Times New Roman"/>
        </w:rPr>
      </w:pPr>
    </w:p>
    <w:p w:rsidR="00A85A88" w:rsidRPr="00A85A88" w:rsidRDefault="00A85A88" w:rsidP="001240B4">
      <w:pPr>
        <w:jc w:val="both"/>
        <w:rPr>
          <w:rFonts w:ascii="Times New Roman" w:hAnsi="Times New Roman"/>
        </w:rPr>
      </w:pPr>
    </w:p>
    <w:p w:rsidR="00A85A88" w:rsidRPr="00A85A88" w:rsidRDefault="00A85A88" w:rsidP="001240B4">
      <w:pPr>
        <w:jc w:val="both"/>
        <w:rPr>
          <w:rFonts w:ascii="Times New Roman" w:hAnsi="Times New Roman"/>
        </w:rPr>
      </w:pPr>
    </w:p>
    <w:p w:rsidR="00A85A88" w:rsidRPr="00A85A88" w:rsidRDefault="00A85A88" w:rsidP="001240B4">
      <w:pPr>
        <w:jc w:val="both"/>
        <w:rPr>
          <w:rFonts w:ascii="Times New Roman" w:hAnsi="Times New Roman"/>
        </w:rPr>
      </w:pPr>
    </w:p>
    <w:p w:rsidR="00A85A88" w:rsidRPr="00A85A88" w:rsidRDefault="00A85A88" w:rsidP="001240B4">
      <w:pPr>
        <w:jc w:val="both"/>
        <w:rPr>
          <w:rFonts w:ascii="Times New Roman" w:hAnsi="Times New Roman"/>
        </w:rPr>
      </w:pPr>
    </w:p>
    <w:p w:rsidR="00DD1AB2" w:rsidRDefault="00DD1AB2" w:rsidP="001240B4">
      <w:pPr>
        <w:tabs>
          <w:tab w:val="left" w:pos="2595"/>
        </w:tabs>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00A85A88">
        <w:rPr>
          <w:rFonts w:ascii="Times New Roman" w:hAnsi="Times New Roman"/>
        </w:rPr>
        <w:t>Санкт-Петербург</w:t>
      </w:r>
    </w:p>
    <w:p w:rsidR="00A85A88" w:rsidRDefault="00DD1AB2" w:rsidP="001240B4">
      <w:pPr>
        <w:tabs>
          <w:tab w:val="left" w:pos="2595"/>
        </w:tabs>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A85A88">
        <w:rPr>
          <w:rFonts w:ascii="Times New Roman" w:hAnsi="Times New Roman"/>
        </w:rPr>
        <w:t>2012</w:t>
      </w:r>
    </w:p>
    <w:p w:rsidR="001240B4" w:rsidRDefault="001240B4" w:rsidP="001240B4">
      <w:pPr>
        <w:tabs>
          <w:tab w:val="left" w:pos="2595"/>
        </w:tabs>
        <w:jc w:val="both"/>
        <w:rPr>
          <w:rFonts w:ascii="Times New Roman" w:hAnsi="Times New Roman"/>
        </w:rPr>
      </w:pPr>
      <w:r>
        <w:rPr>
          <w:rFonts w:ascii="Times New Roman" w:hAnsi="Times New Roman"/>
          <w:b/>
        </w:rPr>
        <w:lastRenderedPageBreak/>
        <w:t>Введение</w:t>
      </w:r>
    </w:p>
    <w:p w:rsidR="001240B4" w:rsidRDefault="001240B4" w:rsidP="001240B4">
      <w:pPr>
        <w:tabs>
          <w:tab w:val="left" w:pos="2595"/>
        </w:tabs>
        <w:jc w:val="both"/>
        <w:rPr>
          <w:rFonts w:ascii="Times New Roman" w:hAnsi="Times New Roman"/>
        </w:rPr>
      </w:pPr>
      <w:r>
        <w:rPr>
          <w:rFonts w:ascii="Times New Roman" w:hAnsi="Times New Roman"/>
        </w:rPr>
        <w:t xml:space="preserve">Согласно источнику </w:t>
      </w:r>
      <w:r w:rsidRPr="001240B4">
        <w:rPr>
          <w:rFonts w:ascii="Times New Roman" w:hAnsi="Times New Roman"/>
        </w:rPr>
        <w:t>[</w:t>
      </w:r>
      <w:r>
        <w:rPr>
          <w:rFonts w:ascii="Times New Roman" w:hAnsi="Times New Roman"/>
        </w:rPr>
        <w:t>1</w:t>
      </w:r>
      <w:r w:rsidRPr="001240B4">
        <w:rPr>
          <w:rFonts w:ascii="Times New Roman" w:hAnsi="Times New Roman"/>
        </w:rPr>
        <w:t>]</w:t>
      </w:r>
      <w:r>
        <w:rPr>
          <w:rFonts w:ascii="Times New Roman" w:hAnsi="Times New Roman"/>
        </w:rPr>
        <w:t>, 97% вещества в галактике Млечный путь сосредоточено в звездах. Более 99.9 % массы других галактик также составляет «звездная субстанция». Считается, что плотность разреженного межгалактического газа чрезвычайно мала, и поэтому основная часть вещества во Вселенной сосредоточена именно в галактиках, а значит, в звездах. Но существует мнение, что основная часть вещества в ядрах галактик представляет собой плотный, горячий газ. Однако</w:t>
      </w:r>
      <w:proofErr w:type="gramStart"/>
      <w:r>
        <w:rPr>
          <w:rFonts w:ascii="Times New Roman" w:hAnsi="Times New Roman"/>
        </w:rPr>
        <w:t>,</w:t>
      </w:r>
      <w:proofErr w:type="gramEnd"/>
      <w:r>
        <w:rPr>
          <w:rFonts w:ascii="Times New Roman" w:hAnsi="Times New Roman"/>
        </w:rPr>
        <w:t xml:space="preserve"> и это не изменяет вышеуказанного утверждения, так как массы галактических ядер по сравнению с массами самих галактик невелики. </w:t>
      </w:r>
      <w:r w:rsidR="00786C76">
        <w:rPr>
          <w:rFonts w:ascii="Times New Roman" w:hAnsi="Times New Roman"/>
        </w:rPr>
        <w:t xml:space="preserve">Таким образом, вещество на современном этапе эволюции Вселенной находится преимущественно в звездном состоянии. Это значит, что большая часть вещества во Вселенной находится в недрах звезд и имеет температуру приблизительно в десять миллионов градусов наряду с очень высокой плотностью и таких физических условиях, которые мало отличаются от термодинамического равновесия. Главная эволюция Вселенной происходила и продолжает происходить в звездных глубинах, и именно там находится «плавильный тигель», который обусловил химическую эволюцию вещества во Вселенной, обогатив его тяжелыми элементами» </w:t>
      </w:r>
      <w:r w:rsidR="00786C76" w:rsidRPr="00786C76">
        <w:rPr>
          <w:rFonts w:ascii="Times New Roman" w:hAnsi="Times New Roman"/>
        </w:rPr>
        <w:t>[</w:t>
      </w:r>
      <w:r w:rsidR="00786C76">
        <w:rPr>
          <w:rFonts w:ascii="Times New Roman" w:hAnsi="Times New Roman"/>
        </w:rPr>
        <w:t>1</w:t>
      </w:r>
      <w:r w:rsidR="00786C76" w:rsidRPr="00786C76">
        <w:rPr>
          <w:rFonts w:ascii="Times New Roman" w:hAnsi="Times New Roman"/>
        </w:rPr>
        <w:t>]</w:t>
      </w:r>
      <w:r w:rsidR="00786C76">
        <w:rPr>
          <w:rFonts w:ascii="Times New Roman" w:hAnsi="Times New Roman"/>
        </w:rPr>
        <w:t xml:space="preserve">. </w:t>
      </w:r>
      <w:r w:rsidR="00F71BC6">
        <w:rPr>
          <w:rFonts w:ascii="Times New Roman" w:hAnsi="Times New Roman"/>
        </w:rPr>
        <w:t>Также, именно у некоторых звезд на определенных этапах их эволюции может реализоваться состояние «черной дыры», которое для ученых по-прежнему остается загадкой. Кроме того, если оставить в стороне еще недостаточно исследованные области, можно сказать, что звезды, окружающие ядра галак</w:t>
      </w:r>
      <w:r w:rsidR="00990BA9">
        <w:rPr>
          <w:rFonts w:ascii="Times New Roman" w:hAnsi="Times New Roman"/>
        </w:rPr>
        <w:t xml:space="preserve">тик, в среднем занимают около </w:t>
      </w:r>
      <m:oMath>
        <m:sSup>
          <m:sSupPr>
            <m:ctrlPr>
              <w:rPr>
                <w:rFonts w:ascii="Cambria Math" w:hAnsi="Cambria Math"/>
                <w:i/>
              </w:rPr>
            </m:ctrlPr>
          </m:sSupPr>
          <m:e>
            <m:r>
              <w:rPr>
                <w:rFonts w:ascii="Cambria Math" w:hAnsi="Cambria Math"/>
              </w:rPr>
              <m:t>10</m:t>
            </m:r>
          </m:e>
          <m:sup>
            <m:r>
              <w:rPr>
                <w:rFonts w:ascii="Cambria Math" w:hAnsi="Cambria Math"/>
              </w:rPr>
              <m:t>-25</m:t>
            </m:r>
          </m:sup>
        </m:sSup>
      </m:oMath>
      <w:r w:rsidR="00990BA9">
        <w:rPr>
          <w:rFonts w:ascii="Times New Roman" w:hAnsi="Times New Roman"/>
        </w:rPr>
        <w:t xml:space="preserve"> объема Вселенной. </w:t>
      </w:r>
    </w:p>
    <w:p w:rsidR="00990BA9" w:rsidRDefault="00990BA9" w:rsidP="001240B4">
      <w:pPr>
        <w:tabs>
          <w:tab w:val="left" w:pos="2595"/>
        </w:tabs>
        <w:jc w:val="both"/>
        <w:rPr>
          <w:rFonts w:ascii="Times New Roman" w:hAnsi="Times New Roman"/>
        </w:rPr>
      </w:pPr>
      <w:r>
        <w:rPr>
          <w:rFonts w:ascii="Times New Roman" w:hAnsi="Times New Roman"/>
        </w:rPr>
        <w:t xml:space="preserve">По мнению автора </w:t>
      </w:r>
      <w:r w:rsidRPr="00990BA9">
        <w:rPr>
          <w:rFonts w:ascii="Times New Roman" w:hAnsi="Times New Roman"/>
        </w:rPr>
        <w:t>[</w:t>
      </w:r>
      <w:r>
        <w:rPr>
          <w:rFonts w:ascii="Times New Roman" w:hAnsi="Times New Roman"/>
        </w:rPr>
        <w:t>1</w:t>
      </w:r>
      <w:r w:rsidRPr="00990BA9">
        <w:rPr>
          <w:rFonts w:ascii="Times New Roman" w:hAnsi="Times New Roman"/>
        </w:rPr>
        <w:t>]</w:t>
      </w:r>
      <w:r>
        <w:rPr>
          <w:rFonts w:ascii="Times New Roman" w:hAnsi="Times New Roman"/>
        </w:rPr>
        <w:t>, исследование взаимосвязей между звездами и межзвездно</w:t>
      </w:r>
      <w:r w:rsidR="000C0F5D">
        <w:rPr>
          <w:rFonts w:ascii="Times New Roman" w:hAnsi="Times New Roman"/>
        </w:rPr>
        <w:t xml:space="preserve">й средой имеет большое значение и </w:t>
      </w:r>
      <w:r>
        <w:rPr>
          <w:rFonts w:ascii="Times New Roman" w:hAnsi="Times New Roman"/>
        </w:rPr>
        <w:t xml:space="preserve">включает в себя проблему непрерывного образования звезд из конденсирующейся межзвездной среды. </w:t>
      </w:r>
      <w:r w:rsidR="000C0F5D">
        <w:rPr>
          <w:rFonts w:ascii="Times New Roman" w:hAnsi="Times New Roman"/>
        </w:rPr>
        <w:t xml:space="preserve">«Наличие звезд подчеркивает необратимость процессов эволюции вещества во Вселенной. Ведь звезды в основном излучают за счет необратимого процесса превращения водорода в более тяжелые металлы, прежде всего в гелий» </w:t>
      </w:r>
      <w:r w:rsidR="000C0F5D" w:rsidRPr="000C0F5D">
        <w:rPr>
          <w:rFonts w:ascii="Times New Roman" w:hAnsi="Times New Roman"/>
        </w:rPr>
        <w:t>[</w:t>
      </w:r>
      <w:r w:rsidR="000C0F5D">
        <w:rPr>
          <w:rFonts w:ascii="Times New Roman" w:hAnsi="Times New Roman"/>
        </w:rPr>
        <w:t>1</w:t>
      </w:r>
      <w:r w:rsidR="000C0F5D" w:rsidRPr="000C0F5D">
        <w:rPr>
          <w:rFonts w:ascii="Times New Roman" w:hAnsi="Times New Roman"/>
        </w:rPr>
        <w:t>]</w:t>
      </w:r>
      <w:r w:rsidR="000C0F5D">
        <w:rPr>
          <w:rFonts w:ascii="Times New Roman" w:hAnsi="Times New Roman"/>
        </w:rPr>
        <w:t>. Также подчеркивают необратимый характер эволюции Вселенной белые карлики, нейтронные звезды и, вероятно, черные дыры, являющиеся конечными продуктами эволюции звезд.</w:t>
      </w:r>
    </w:p>
    <w:p w:rsidR="000C0F5D" w:rsidRDefault="000C0F5D" w:rsidP="001240B4">
      <w:pPr>
        <w:tabs>
          <w:tab w:val="left" w:pos="2595"/>
        </w:tabs>
        <w:jc w:val="both"/>
        <w:rPr>
          <w:rFonts w:ascii="Times New Roman" w:hAnsi="Times New Roman"/>
        </w:rPr>
      </w:pPr>
      <w:r>
        <w:rPr>
          <w:rFonts w:ascii="Times New Roman" w:hAnsi="Times New Roman"/>
        </w:rPr>
        <w:t xml:space="preserve">Шкловский </w:t>
      </w:r>
      <w:r w:rsidRPr="000C0F5D">
        <w:rPr>
          <w:rFonts w:ascii="Times New Roman" w:hAnsi="Times New Roman"/>
        </w:rPr>
        <w:t>[1]</w:t>
      </w:r>
      <w:r>
        <w:rPr>
          <w:rFonts w:ascii="Times New Roman" w:hAnsi="Times New Roman"/>
        </w:rPr>
        <w:t xml:space="preserve"> также говорит о том, что встречается невероятное разнообразие явлений, которые проявляют себя на всех диапазонах длин волн, среди которых планетарные туманности, карликовые звезды, рентгеновские звезды, пульсары, цефеиды и обыкновенные звезды. Для того</w:t>
      </w:r>
      <w:proofErr w:type="gramStart"/>
      <w:r>
        <w:rPr>
          <w:rFonts w:ascii="Times New Roman" w:hAnsi="Times New Roman"/>
        </w:rPr>
        <w:t>,</w:t>
      </w:r>
      <w:proofErr w:type="gramEnd"/>
      <w:r>
        <w:rPr>
          <w:rFonts w:ascii="Times New Roman" w:hAnsi="Times New Roman"/>
        </w:rPr>
        <w:t xml:space="preserve"> чтобы понять, как устроена Вселенная и что она собой представляет, необходимо знать, что такое звезды и какова их эволюция. </w:t>
      </w:r>
    </w:p>
    <w:p w:rsidR="00225313" w:rsidRDefault="00225313" w:rsidP="001240B4">
      <w:pPr>
        <w:tabs>
          <w:tab w:val="left" w:pos="2595"/>
        </w:tabs>
        <w:jc w:val="both"/>
        <w:rPr>
          <w:rFonts w:ascii="Times New Roman" w:hAnsi="Times New Roman"/>
          <w:b/>
        </w:rPr>
      </w:pPr>
      <w:r>
        <w:rPr>
          <w:rFonts w:ascii="Times New Roman" w:hAnsi="Times New Roman"/>
          <w:b/>
        </w:rPr>
        <w:t>Рождение звезд</w:t>
      </w:r>
    </w:p>
    <w:p w:rsidR="00225313" w:rsidRDefault="00225313" w:rsidP="001240B4">
      <w:pPr>
        <w:tabs>
          <w:tab w:val="left" w:pos="2595"/>
        </w:tabs>
        <w:jc w:val="both"/>
        <w:rPr>
          <w:rFonts w:ascii="Times New Roman" w:hAnsi="Times New Roman"/>
          <w:i/>
        </w:rPr>
      </w:pPr>
      <w:r>
        <w:rPr>
          <w:rFonts w:ascii="Times New Roman" w:hAnsi="Times New Roman"/>
          <w:i/>
        </w:rPr>
        <w:t>Основные характеристики звезд</w:t>
      </w:r>
    </w:p>
    <w:p w:rsidR="00225313" w:rsidRPr="00C93ECE" w:rsidRDefault="00225313" w:rsidP="001240B4">
      <w:pPr>
        <w:tabs>
          <w:tab w:val="left" w:pos="2595"/>
        </w:tabs>
        <w:jc w:val="both"/>
        <w:rPr>
          <w:rFonts w:ascii="Times New Roman" w:hAnsi="Times New Roman"/>
        </w:rPr>
      </w:pPr>
      <w:r>
        <w:rPr>
          <w:rFonts w:ascii="Times New Roman" w:hAnsi="Times New Roman"/>
        </w:rPr>
        <w:t xml:space="preserve">Согласно источнику </w:t>
      </w:r>
      <w:r w:rsidRPr="005D651C">
        <w:rPr>
          <w:rFonts w:ascii="Times New Roman" w:hAnsi="Times New Roman"/>
        </w:rPr>
        <w:t>[1]</w:t>
      </w:r>
      <w:r>
        <w:rPr>
          <w:rFonts w:ascii="Times New Roman" w:hAnsi="Times New Roman"/>
        </w:rPr>
        <w:t xml:space="preserve">, </w:t>
      </w:r>
      <w:r w:rsidR="005D651C">
        <w:rPr>
          <w:rFonts w:ascii="Times New Roman" w:hAnsi="Times New Roman"/>
        </w:rPr>
        <w:t xml:space="preserve">даже посредством самых больших телескопов звезда не может </w:t>
      </w:r>
      <w:r w:rsidR="00E75969">
        <w:rPr>
          <w:rFonts w:ascii="Times New Roman" w:hAnsi="Times New Roman"/>
        </w:rPr>
        <w:t>«</w:t>
      </w:r>
      <w:r w:rsidR="005D651C">
        <w:rPr>
          <w:rFonts w:ascii="Times New Roman" w:hAnsi="Times New Roman"/>
        </w:rPr>
        <w:t>явиться</w:t>
      </w:r>
      <w:r w:rsidR="00E75969">
        <w:rPr>
          <w:rFonts w:ascii="Times New Roman" w:hAnsi="Times New Roman"/>
        </w:rPr>
        <w:t>»</w:t>
      </w:r>
      <w:r w:rsidR="005D651C">
        <w:rPr>
          <w:rFonts w:ascii="Times New Roman" w:hAnsi="Times New Roman"/>
        </w:rPr>
        <w:t xml:space="preserve"> астрономам в своем реальном виде, и наблюдается лишь как точечный источник излучения. Так, возможно измерять только потоки излучения от звезд в различных участках спектра. «Мерой величины потока является видимая звездная величина, определение которой предполагается известной» </w:t>
      </w:r>
      <w:r w:rsidR="005D651C" w:rsidRPr="005D651C">
        <w:rPr>
          <w:rFonts w:ascii="Times New Roman" w:hAnsi="Times New Roman"/>
        </w:rPr>
        <w:t>[1]</w:t>
      </w:r>
      <w:r w:rsidR="005D651C">
        <w:rPr>
          <w:rFonts w:ascii="Times New Roman" w:hAnsi="Times New Roman"/>
        </w:rPr>
        <w:t xml:space="preserve">. Зная расстояние до звезды </w:t>
      </w:r>
      <w:r w:rsidR="005D651C" w:rsidRPr="00E75969">
        <w:rPr>
          <w:rFonts w:ascii="Times New Roman" w:hAnsi="Times New Roman"/>
          <w:i/>
          <w:lang w:val="en-US"/>
        </w:rPr>
        <w:t>r</w:t>
      </w:r>
      <w:r w:rsidR="00C93ECE">
        <w:rPr>
          <w:rFonts w:ascii="Times New Roman" w:hAnsi="Times New Roman"/>
        </w:rPr>
        <w:t>, которое астрономами обычно измеряется в парсеках</w:t>
      </w:r>
      <w:r w:rsidR="00C93ECE">
        <w:rPr>
          <w:rStyle w:val="a8"/>
          <w:rFonts w:ascii="Times New Roman" w:hAnsi="Times New Roman"/>
        </w:rPr>
        <w:footnoteReference w:id="1"/>
      </w:r>
      <w:r w:rsidR="005D651C">
        <w:rPr>
          <w:rFonts w:ascii="Times New Roman" w:hAnsi="Times New Roman"/>
        </w:rPr>
        <w:t xml:space="preserve">, </w:t>
      </w:r>
      <w:proofErr w:type="gramStart"/>
      <w:r w:rsidR="005D651C">
        <w:rPr>
          <w:rFonts w:ascii="Times New Roman" w:hAnsi="Times New Roman"/>
        </w:rPr>
        <w:t>возможно</w:t>
      </w:r>
      <w:proofErr w:type="gramEnd"/>
      <w:r w:rsidR="005D651C">
        <w:rPr>
          <w:rFonts w:ascii="Times New Roman" w:hAnsi="Times New Roman"/>
        </w:rPr>
        <w:t xml:space="preserve"> определить </w:t>
      </w:r>
      <w:r w:rsidR="005D651C">
        <w:rPr>
          <w:rFonts w:ascii="Times New Roman" w:hAnsi="Times New Roman"/>
          <w:i/>
        </w:rPr>
        <w:t>светимость</w:t>
      </w:r>
      <w:r w:rsidR="005D651C">
        <w:rPr>
          <w:rFonts w:ascii="Times New Roman" w:hAnsi="Times New Roman"/>
        </w:rPr>
        <w:t xml:space="preserve"> звезды, или полную мощность ее излучения. Для этого используется следующая формула:</w:t>
      </w:r>
    </w:p>
    <w:p w:rsidR="005D651C" w:rsidRDefault="00E75969" w:rsidP="001240B4">
      <w:pPr>
        <w:tabs>
          <w:tab w:val="left" w:pos="2595"/>
        </w:tabs>
        <w:jc w:val="both"/>
        <w:rPr>
          <w:rFonts w:ascii="Times New Roman" w:hAnsi="Times New Roman"/>
        </w:rPr>
      </w:pPr>
      <w:r w:rsidRPr="00C93ECE">
        <w:rPr>
          <w:rFonts w:ascii="Times New Roman" w:hAnsi="Times New Roman"/>
          <w:i/>
        </w:rPr>
        <w:tab/>
      </w:r>
      <w:r w:rsidRPr="00C93ECE">
        <w:rPr>
          <w:rFonts w:ascii="Times New Roman" w:hAnsi="Times New Roman"/>
          <w:i/>
        </w:rPr>
        <w:tab/>
      </w:r>
      <w:r w:rsidRPr="00C93ECE">
        <w:rPr>
          <w:rFonts w:ascii="Times New Roman" w:hAnsi="Times New Roman"/>
          <w:i/>
        </w:rPr>
        <w:tab/>
      </w:r>
      <w:r w:rsidR="005D651C" w:rsidRPr="00E75969">
        <w:rPr>
          <w:rFonts w:ascii="Times New Roman" w:hAnsi="Times New Roman"/>
          <w:i/>
          <w:lang w:val="en-US"/>
        </w:rPr>
        <w:t>L</w:t>
      </w:r>
      <w:r w:rsidR="005D651C" w:rsidRPr="00E75969">
        <w:rPr>
          <w:rFonts w:ascii="Times New Roman" w:hAnsi="Times New Roman"/>
          <w:i/>
        </w:rPr>
        <w:t>=4</w:t>
      </w:r>
      <m:oMath>
        <m:r>
          <w:rPr>
            <w:rFonts w:ascii="Cambria Math" w:hAnsi="Cambria Math"/>
            <w:lang w:val="en-US"/>
          </w:rPr>
          <m:t>π</m:t>
        </m:r>
        <m:sSup>
          <m:sSupPr>
            <m:ctrlPr>
              <w:rPr>
                <w:rFonts w:ascii="Cambria Math" w:hAnsi="Cambria Math"/>
                <w:i/>
                <w:lang w:val="en-US"/>
              </w:rPr>
            </m:ctrlPr>
          </m:sSupPr>
          <m:e>
            <m:r>
              <w:rPr>
                <w:rFonts w:ascii="Cambria Math" w:hAnsi="Cambria Math"/>
                <w:lang w:val="en-US"/>
              </w:rPr>
              <m:t>r</m:t>
            </m:r>
          </m:e>
          <m:sup>
            <m:r>
              <w:rPr>
                <w:rFonts w:ascii="Cambria Math" w:hAnsi="Cambria Math"/>
              </w:rPr>
              <m:t>2</m:t>
            </m:r>
          </m:sup>
        </m:sSup>
      </m:oMath>
      <w:r w:rsidR="005D651C" w:rsidRPr="00E75969">
        <w:rPr>
          <w:rFonts w:ascii="Times New Roman" w:hAnsi="Times New Roman"/>
          <w:i/>
          <w:lang w:val="en-US"/>
        </w:rPr>
        <w:t>F</w:t>
      </w:r>
      <w:r>
        <w:rPr>
          <w:rFonts w:ascii="Times New Roman" w:hAnsi="Times New Roman"/>
        </w:rPr>
        <w:t>,</w:t>
      </w:r>
    </w:p>
    <w:p w:rsidR="00E75969" w:rsidRDefault="00E75969" w:rsidP="001240B4">
      <w:pPr>
        <w:tabs>
          <w:tab w:val="left" w:pos="2595"/>
        </w:tabs>
        <w:jc w:val="both"/>
        <w:rPr>
          <w:rFonts w:ascii="Times New Roman" w:hAnsi="Times New Roman"/>
        </w:rPr>
      </w:pPr>
      <w:r>
        <w:rPr>
          <w:rFonts w:ascii="Times New Roman" w:hAnsi="Times New Roman"/>
        </w:rPr>
        <w:t xml:space="preserve">где </w:t>
      </w:r>
      <w:r>
        <w:rPr>
          <w:rFonts w:ascii="Times New Roman" w:hAnsi="Times New Roman"/>
          <w:lang w:val="en-US"/>
        </w:rPr>
        <w:t>F</w:t>
      </w:r>
      <w:r>
        <w:rPr>
          <w:rFonts w:ascii="Times New Roman" w:hAnsi="Times New Roman"/>
        </w:rPr>
        <w:t xml:space="preserve"> – величина потока. Итак, светимость, одна из главных звездных характеристик, определяется, если известно расстояние до звезды и ее видимая величина. </w:t>
      </w:r>
    </w:p>
    <w:p w:rsidR="00E75969" w:rsidRDefault="00E75969" w:rsidP="001240B4">
      <w:pPr>
        <w:tabs>
          <w:tab w:val="left" w:pos="2595"/>
        </w:tabs>
        <w:jc w:val="both"/>
        <w:rPr>
          <w:rFonts w:ascii="Times New Roman" w:hAnsi="Times New Roman"/>
        </w:rPr>
      </w:pPr>
      <w:r>
        <w:rPr>
          <w:rFonts w:ascii="Times New Roman" w:hAnsi="Times New Roman"/>
        </w:rPr>
        <w:lastRenderedPageBreak/>
        <w:t xml:space="preserve">Изучение </w:t>
      </w:r>
      <w:r>
        <w:rPr>
          <w:rFonts w:ascii="Times New Roman" w:hAnsi="Times New Roman"/>
          <w:i/>
        </w:rPr>
        <w:t xml:space="preserve">спектра </w:t>
      </w:r>
      <w:r>
        <w:rPr>
          <w:rFonts w:ascii="Times New Roman" w:hAnsi="Times New Roman"/>
        </w:rPr>
        <w:t xml:space="preserve">звезд также чрезвычайно важно для астрономов. Ссылаясь на источник </w:t>
      </w:r>
      <w:r w:rsidRPr="00E75969">
        <w:rPr>
          <w:rFonts w:ascii="Times New Roman" w:hAnsi="Times New Roman"/>
        </w:rPr>
        <w:t>[1]</w:t>
      </w:r>
      <w:r w:rsidR="00C93ECE">
        <w:rPr>
          <w:rFonts w:ascii="Times New Roman" w:hAnsi="Times New Roman"/>
        </w:rPr>
        <w:t>, необходимо</w:t>
      </w:r>
      <w:r>
        <w:rPr>
          <w:rFonts w:ascii="Times New Roman" w:hAnsi="Times New Roman"/>
        </w:rPr>
        <w:t xml:space="preserve"> сказать, что спектры большинства звезд делятся на классы. Последовательность таких спектральных классов  обозначается как </w:t>
      </w:r>
      <w:r>
        <w:rPr>
          <w:rFonts w:ascii="Times New Roman" w:hAnsi="Times New Roman"/>
          <w:lang w:val="en-US"/>
        </w:rPr>
        <w:t>O</w:t>
      </w:r>
      <w:r w:rsidRPr="00E75969">
        <w:rPr>
          <w:rFonts w:ascii="Times New Roman" w:hAnsi="Times New Roman"/>
        </w:rPr>
        <w:t xml:space="preserve">, </w:t>
      </w:r>
      <w:r>
        <w:rPr>
          <w:rFonts w:ascii="Times New Roman" w:hAnsi="Times New Roman"/>
          <w:lang w:val="en-US"/>
        </w:rPr>
        <w:t>B</w:t>
      </w:r>
      <w:r w:rsidRPr="00E75969">
        <w:rPr>
          <w:rFonts w:ascii="Times New Roman" w:hAnsi="Times New Roman"/>
        </w:rPr>
        <w:t xml:space="preserve">, </w:t>
      </w:r>
      <w:r>
        <w:rPr>
          <w:rFonts w:ascii="Times New Roman" w:hAnsi="Times New Roman"/>
          <w:lang w:val="en-US"/>
        </w:rPr>
        <w:t>A</w:t>
      </w:r>
      <w:r w:rsidRPr="00E75969">
        <w:rPr>
          <w:rFonts w:ascii="Times New Roman" w:hAnsi="Times New Roman"/>
        </w:rPr>
        <w:t xml:space="preserve">, </w:t>
      </w:r>
      <w:r>
        <w:rPr>
          <w:rFonts w:ascii="Times New Roman" w:hAnsi="Times New Roman"/>
          <w:lang w:val="en-US"/>
        </w:rPr>
        <w:t>F</w:t>
      </w:r>
      <w:r w:rsidRPr="00E75969">
        <w:rPr>
          <w:rFonts w:ascii="Times New Roman" w:hAnsi="Times New Roman"/>
        </w:rPr>
        <w:t xml:space="preserve">, </w:t>
      </w:r>
      <w:r>
        <w:rPr>
          <w:rFonts w:ascii="Times New Roman" w:hAnsi="Times New Roman"/>
          <w:lang w:val="en-US"/>
        </w:rPr>
        <w:t>G</w:t>
      </w:r>
      <w:r w:rsidRPr="00E75969">
        <w:rPr>
          <w:rFonts w:ascii="Times New Roman" w:hAnsi="Times New Roman"/>
        </w:rPr>
        <w:t xml:space="preserve">, </w:t>
      </w:r>
      <w:r>
        <w:rPr>
          <w:rFonts w:ascii="Times New Roman" w:hAnsi="Times New Roman"/>
          <w:lang w:val="en-US"/>
        </w:rPr>
        <w:t>K</w:t>
      </w:r>
      <w:r w:rsidRPr="00E75969">
        <w:rPr>
          <w:rFonts w:ascii="Times New Roman" w:hAnsi="Times New Roman"/>
        </w:rPr>
        <w:t xml:space="preserve">, </w:t>
      </w:r>
      <w:r>
        <w:rPr>
          <w:rFonts w:ascii="Times New Roman" w:hAnsi="Times New Roman"/>
          <w:lang w:val="en-US"/>
        </w:rPr>
        <w:t>M</w:t>
      </w:r>
      <w:r w:rsidRPr="00E75969">
        <w:rPr>
          <w:rFonts w:ascii="Times New Roman" w:hAnsi="Times New Roman"/>
        </w:rPr>
        <w:t xml:space="preserve">. </w:t>
      </w:r>
      <w:r w:rsidR="00C93ECE">
        <w:rPr>
          <w:rFonts w:ascii="Times New Roman" w:hAnsi="Times New Roman"/>
        </w:rPr>
        <w:t xml:space="preserve">Существующая система классификации звездных спектров позволяет определить спектр с точностью до одной десятой класса, и тогда он может обозначаться как </w:t>
      </w:r>
      <w:r w:rsidR="00C93ECE">
        <w:rPr>
          <w:rFonts w:ascii="Times New Roman" w:hAnsi="Times New Roman"/>
          <w:lang w:val="en-US"/>
        </w:rPr>
        <w:t>B</w:t>
      </w:r>
      <w:r w:rsidR="00C93ECE" w:rsidRPr="00C93ECE">
        <w:rPr>
          <w:rFonts w:ascii="Times New Roman" w:hAnsi="Times New Roman"/>
        </w:rPr>
        <w:t xml:space="preserve">0, </w:t>
      </w:r>
      <w:r w:rsidR="00C93ECE">
        <w:rPr>
          <w:rFonts w:ascii="Times New Roman" w:hAnsi="Times New Roman"/>
          <w:lang w:val="en-US"/>
        </w:rPr>
        <w:t>B</w:t>
      </w:r>
      <w:r w:rsidR="00C93ECE" w:rsidRPr="00C93ECE">
        <w:rPr>
          <w:rFonts w:ascii="Times New Roman" w:hAnsi="Times New Roman"/>
        </w:rPr>
        <w:t xml:space="preserve">3, </w:t>
      </w:r>
      <w:r w:rsidR="00C93ECE">
        <w:rPr>
          <w:rFonts w:ascii="Times New Roman" w:hAnsi="Times New Roman"/>
          <w:lang w:val="en-US"/>
        </w:rPr>
        <w:t>B</w:t>
      </w:r>
      <w:r w:rsidR="00C93ECE" w:rsidRPr="00C93ECE">
        <w:rPr>
          <w:rFonts w:ascii="Times New Roman" w:hAnsi="Times New Roman"/>
        </w:rPr>
        <w:t>9</w:t>
      </w:r>
      <w:r w:rsidR="00C93ECE">
        <w:rPr>
          <w:rFonts w:ascii="Times New Roman" w:hAnsi="Times New Roman"/>
        </w:rPr>
        <w:t xml:space="preserve"> и т.д. </w:t>
      </w:r>
      <w:r w:rsidR="00DA0DA8">
        <w:rPr>
          <w:rFonts w:ascii="Times New Roman" w:hAnsi="Times New Roman"/>
        </w:rPr>
        <w:t>Важно, что температуры у звезд класса</w:t>
      </w:r>
      <w:proofErr w:type="gramStart"/>
      <w:r w:rsidR="00DA0DA8">
        <w:rPr>
          <w:rFonts w:ascii="Times New Roman" w:hAnsi="Times New Roman"/>
        </w:rPr>
        <w:t xml:space="preserve"> О</w:t>
      </w:r>
      <w:proofErr w:type="gramEnd"/>
      <w:r w:rsidR="00DA0DA8">
        <w:rPr>
          <w:rFonts w:ascii="Times New Roman" w:hAnsi="Times New Roman"/>
        </w:rPr>
        <w:t xml:space="preserve"> составляют 40-50 тысяч кельвинов, в то время как температуры звезд класса М достигают 3000 кельвинов. </w:t>
      </w:r>
    </w:p>
    <w:p w:rsidR="00DA0DA8" w:rsidRDefault="00DA0DA8" w:rsidP="001240B4">
      <w:pPr>
        <w:tabs>
          <w:tab w:val="left" w:pos="2595"/>
        </w:tabs>
        <w:jc w:val="both"/>
        <w:rPr>
          <w:rFonts w:ascii="Times New Roman" w:hAnsi="Times New Roman"/>
        </w:rPr>
      </w:pPr>
      <w:r>
        <w:rPr>
          <w:rFonts w:ascii="Times New Roman" w:hAnsi="Times New Roman"/>
        </w:rPr>
        <w:t xml:space="preserve">Как пишет автор источника </w:t>
      </w:r>
      <w:r w:rsidRPr="00DA0DA8">
        <w:rPr>
          <w:rFonts w:ascii="Times New Roman" w:hAnsi="Times New Roman"/>
        </w:rPr>
        <w:t>[3]</w:t>
      </w:r>
      <w:r>
        <w:rPr>
          <w:rFonts w:ascii="Times New Roman" w:hAnsi="Times New Roman"/>
        </w:rPr>
        <w:t xml:space="preserve">, химический состав наружных слоев звезд характеризуется наличием водорода и гелия в пропорции приблизительно 3:1 по массе. </w:t>
      </w:r>
      <w:proofErr w:type="gramStart"/>
      <w:r>
        <w:rPr>
          <w:rFonts w:ascii="Times New Roman" w:hAnsi="Times New Roman"/>
        </w:rPr>
        <w:t>Остальные, более тяжелые металлы (например, кислород, азот, углерод, железо) присутствуют в виде примеси, и составляют около 2% по массе.</w:t>
      </w:r>
      <w:proofErr w:type="gramEnd"/>
      <w:r>
        <w:rPr>
          <w:rFonts w:ascii="Times New Roman" w:hAnsi="Times New Roman"/>
        </w:rPr>
        <w:t xml:space="preserve"> Тот же состав имеет большинство других звезд и межзвездный газ, который заполняет пространство между н</w:t>
      </w:r>
      <w:r w:rsidR="002E6D61">
        <w:rPr>
          <w:rFonts w:ascii="Times New Roman" w:hAnsi="Times New Roman"/>
        </w:rPr>
        <w:t>ими. Таким образом,</w:t>
      </w:r>
      <w:r>
        <w:rPr>
          <w:rFonts w:ascii="Times New Roman" w:hAnsi="Times New Roman"/>
        </w:rPr>
        <w:t xml:space="preserve"> </w:t>
      </w:r>
      <w:r w:rsidR="002E6D61">
        <w:rPr>
          <w:rFonts w:ascii="Times New Roman" w:hAnsi="Times New Roman"/>
        </w:rPr>
        <w:t>наружные слои звезд представляют собой огромные плазмы, состоящие из водорода и гелия, с небольшой примесью более тяжелых элементов.</w:t>
      </w:r>
    </w:p>
    <w:p w:rsidR="002E6D61" w:rsidRPr="00F05978" w:rsidRDefault="00D543A1" w:rsidP="001240B4">
      <w:pPr>
        <w:tabs>
          <w:tab w:val="left" w:pos="2595"/>
        </w:tabs>
        <w:jc w:val="both"/>
        <w:rPr>
          <w:rFonts w:ascii="Times New Roman" w:hAnsi="Times New Roman"/>
        </w:rPr>
      </w:pPr>
      <w:r>
        <w:rPr>
          <w:rFonts w:ascii="Times New Roman" w:hAnsi="Times New Roman"/>
        </w:rPr>
        <w:t>По мнению автора</w:t>
      </w:r>
      <w:r w:rsidR="002E6D61">
        <w:rPr>
          <w:rFonts w:ascii="Times New Roman" w:hAnsi="Times New Roman"/>
        </w:rPr>
        <w:t xml:space="preserve"> </w:t>
      </w:r>
      <w:r w:rsidR="002E6D61" w:rsidRPr="002E6D61">
        <w:rPr>
          <w:rFonts w:ascii="Times New Roman" w:hAnsi="Times New Roman"/>
        </w:rPr>
        <w:t>[1]</w:t>
      </w:r>
      <w:r w:rsidR="002E6D61">
        <w:rPr>
          <w:rFonts w:ascii="Times New Roman" w:hAnsi="Times New Roman"/>
        </w:rPr>
        <w:t xml:space="preserve">, важным индикатором </w:t>
      </w:r>
      <w:r w:rsidR="00523FF0">
        <w:rPr>
          <w:rFonts w:ascii="Times New Roman" w:hAnsi="Times New Roman"/>
        </w:rPr>
        <w:t xml:space="preserve">температуры </w:t>
      </w:r>
      <w:r w:rsidR="002E6D61">
        <w:rPr>
          <w:rFonts w:ascii="Times New Roman" w:hAnsi="Times New Roman"/>
        </w:rPr>
        <w:t>наружных слоев звезды является ее цвет. Горячие звезды спектральных классов</w:t>
      </w:r>
      <w:proofErr w:type="gramStart"/>
      <w:r w:rsidR="002E6D61">
        <w:rPr>
          <w:rFonts w:ascii="Times New Roman" w:hAnsi="Times New Roman"/>
        </w:rPr>
        <w:t xml:space="preserve"> О</w:t>
      </w:r>
      <w:proofErr w:type="gramEnd"/>
      <w:r w:rsidR="002E6D61">
        <w:rPr>
          <w:rFonts w:ascii="Times New Roman" w:hAnsi="Times New Roman"/>
        </w:rPr>
        <w:t xml:space="preserve"> и В имеют голубой цвет, К и М – красный, а звезды, похожие на Солнце (класс </w:t>
      </w:r>
      <w:r w:rsidR="002E6D61">
        <w:rPr>
          <w:rFonts w:ascii="Times New Roman" w:hAnsi="Times New Roman"/>
          <w:lang w:val="en-US"/>
        </w:rPr>
        <w:t>G</w:t>
      </w:r>
      <w:r w:rsidR="002E6D61">
        <w:rPr>
          <w:rFonts w:ascii="Times New Roman" w:hAnsi="Times New Roman"/>
        </w:rPr>
        <w:t>2), представляются желтыми.</w:t>
      </w:r>
      <w:r w:rsidR="00523FF0">
        <w:rPr>
          <w:rFonts w:ascii="Times New Roman" w:hAnsi="Times New Roman"/>
        </w:rPr>
        <w:t xml:space="preserve"> Знание спектрального класса</w:t>
      </w:r>
      <w:r>
        <w:rPr>
          <w:rFonts w:ascii="Times New Roman" w:hAnsi="Times New Roman"/>
        </w:rPr>
        <w:t>,</w:t>
      </w:r>
      <w:r w:rsidR="00523FF0">
        <w:rPr>
          <w:rFonts w:ascii="Times New Roman" w:hAnsi="Times New Roman"/>
        </w:rPr>
        <w:t xml:space="preserve"> или цвета дает информацию о температуре поверхности звезды. Мощность, излучаемая единицей звездной поверхности</w:t>
      </w:r>
      <w:r w:rsidR="00523FF0" w:rsidRPr="00523FF0">
        <w:rPr>
          <w:rFonts w:ascii="Times New Roman" w:hAnsi="Times New Roman"/>
        </w:rPr>
        <w:t>,</w:t>
      </w:r>
      <w:r w:rsidR="00523FF0">
        <w:rPr>
          <w:rFonts w:ascii="Times New Roman" w:hAnsi="Times New Roman"/>
        </w:rPr>
        <w:t xml:space="preserve"> определяется из закона Стефана-Больцмана:</w:t>
      </w:r>
    </w:p>
    <w:p w:rsidR="00523FF0" w:rsidRDefault="00523FF0" w:rsidP="001240B4">
      <w:pPr>
        <w:tabs>
          <w:tab w:val="left" w:pos="2595"/>
        </w:tabs>
        <w:jc w:val="both"/>
        <w:rPr>
          <w:rFonts w:ascii="Times New Roman" w:hAnsi="Times New Roman"/>
          <w:i/>
        </w:rPr>
      </w:pPr>
      <w:r w:rsidRPr="00F05978">
        <w:rPr>
          <w:rFonts w:ascii="Times New Roman" w:hAnsi="Times New Roman"/>
          <w:i/>
        </w:rPr>
        <w:tab/>
      </w:r>
      <w:r w:rsidR="00987003" w:rsidRPr="00F05978">
        <w:rPr>
          <w:rFonts w:ascii="Times New Roman" w:hAnsi="Times New Roman"/>
          <w:i/>
        </w:rPr>
        <w:tab/>
      </w:r>
      <w:r w:rsidR="00987003" w:rsidRPr="00F05978">
        <w:rPr>
          <w:rFonts w:ascii="Times New Roman" w:hAnsi="Times New Roman"/>
          <w:i/>
        </w:rPr>
        <w:tab/>
      </w:r>
      <w:proofErr w:type="spellStart"/>
      <w:proofErr w:type="gramStart"/>
      <w:r w:rsidRPr="00523FF0">
        <w:rPr>
          <w:rFonts w:ascii="Times New Roman" w:hAnsi="Times New Roman"/>
          <w:i/>
          <w:lang w:val="en-US"/>
        </w:rPr>
        <w:t>πB</w:t>
      </w:r>
      <w:proofErr w:type="spellEnd"/>
      <w:r w:rsidRPr="00523FF0">
        <w:rPr>
          <w:rFonts w:ascii="Times New Roman" w:hAnsi="Times New Roman"/>
          <w:i/>
        </w:rPr>
        <w:t>=</w:t>
      </w:r>
      <w:proofErr w:type="gramEnd"/>
      <w:r w:rsidRPr="00523FF0">
        <w:rPr>
          <w:rFonts w:ascii="Times New Roman" w:hAnsi="Times New Roman"/>
          <w:i/>
          <w:lang w:val="en-US"/>
        </w:rPr>
        <w:t>σ</w:t>
      </w:r>
      <m:oMath>
        <m:sSup>
          <m:sSupPr>
            <m:ctrlPr>
              <w:rPr>
                <w:rFonts w:ascii="Cambria Math" w:hAnsi="Cambria Math"/>
                <w:i/>
                <w:lang w:val="en-US"/>
              </w:rPr>
            </m:ctrlPr>
          </m:sSupPr>
          <m:e>
            <m:r>
              <w:rPr>
                <w:rFonts w:ascii="Cambria Math" w:hAnsi="Cambria Math"/>
              </w:rPr>
              <m:t xml:space="preserve"> </m:t>
            </m:r>
            <m:r>
              <w:rPr>
                <w:rFonts w:ascii="Cambria Math" w:hAnsi="Cambria Math"/>
                <w:lang w:val="en-US"/>
              </w:rPr>
              <m:t>T</m:t>
            </m:r>
          </m:e>
          <m:sup>
            <m:r>
              <w:rPr>
                <w:rFonts w:ascii="Cambria Math" w:hAnsi="Cambria Math"/>
              </w:rPr>
              <m:t>4</m:t>
            </m:r>
          </m:sup>
        </m:sSup>
      </m:oMath>
      <w:r>
        <w:rPr>
          <w:rFonts w:ascii="Times New Roman" w:hAnsi="Times New Roman"/>
          <w:i/>
        </w:rPr>
        <w:t>,</w:t>
      </w:r>
    </w:p>
    <w:p w:rsidR="00523FF0" w:rsidRDefault="00523FF0" w:rsidP="001240B4">
      <w:pPr>
        <w:tabs>
          <w:tab w:val="left" w:pos="2595"/>
        </w:tabs>
        <w:jc w:val="both"/>
        <w:rPr>
          <w:rFonts w:ascii="Times New Roman" w:hAnsi="Times New Roman"/>
        </w:rPr>
      </w:pPr>
      <w:r>
        <w:rPr>
          <w:rFonts w:ascii="Times New Roman" w:hAnsi="Times New Roman"/>
        </w:rPr>
        <w:t>где σ = 5,6</w:t>
      </w:r>
      <m:oMath>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 xml:space="preserve">-5 </m:t>
            </m:r>
          </m:sup>
        </m:sSup>
      </m:oMath>
      <w:r>
        <w:rPr>
          <w:rFonts w:ascii="Times New Roman" w:hAnsi="Times New Roman"/>
        </w:rPr>
        <w:t xml:space="preserve"> – </w:t>
      </w:r>
      <w:proofErr w:type="gramStart"/>
      <w:r>
        <w:rPr>
          <w:rFonts w:ascii="Times New Roman" w:hAnsi="Times New Roman"/>
        </w:rPr>
        <w:t>постоянная</w:t>
      </w:r>
      <w:proofErr w:type="gramEnd"/>
      <w:r>
        <w:rPr>
          <w:rFonts w:ascii="Times New Roman" w:hAnsi="Times New Roman"/>
        </w:rPr>
        <w:t xml:space="preserve"> Стефана.</w:t>
      </w:r>
      <w:r w:rsidR="00987003">
        <w:rPr>
          <w:rFonts w:ascii="Times New Roman" w:hAnsi="Times New Roman"/>
        </w:rPr>
        <w:t xml:space="preserve"> Тогда мощность излучения всей поверхности звезды, или ее светимость, будет равна</w:t>
      </w:r>
    </w:p>
    <w:p w:rsidR="00987003" w:rsidRDefault="00987003" w:rsidP="001240B4">
      <w:pPr>
        <w:tabs>
          <w:tab w:val="left" w:pos="2595"/>
        </w:tabs>
        <w:jc w:val="both"/>
        <w:rPr>
          <w:rFonts w:ascii="Times New Roman" w:hAnsi="Times New Roman"/>
          <w:i/>
        </w:rPr>
      </w:pPr>
      <w:r w:rsidRPr="00F05978">
        <w:rPr>
          <w:rFonts w:ascii="Times New Roman" w:hAnsi="Times New Roman"/>
        </w:rPr>
        <w:tab/>
      </w:r>
      <w:r w:rsidRPr="00F05978">
        <w:rPr>
          <w:rFonts w:ascii="Times New Roman" w:hAnsi="Times New Roman"/>
        </w:rPr>
        <w:tab/>
      </w:r>
      <w:r w:rsidRPr="00F05978">
        <w:rPr>
          <w:rFonts w:ascii="Times New Roman" w:hAnsi="Times New Roman"/>
        </w:rPr>
        <w:tab/>
      </w:r>
      <w:r w:rsidRPr="00987003">
        <w:rPr>
          <w:rFonts w:ascii="Times New Roman" w:hAnsi="Times New Roman"/>
          <w:i/>
          <w:lang w:val="en-US"/>
        </w:rPr>
        <w:t>L</w:t>
      </w:r>
      <w:r w:rsidRPr="00987003">
        <w:rPr>
          <w:rFonts w:ascii="Times New Roman" w:hAnsi="Times New Roman"/>
          <w:i/>
        </w:rPr>
        <w:t>=4</w:t>
      </w:r>
      <w:r w:rsidRPr="00987003">
        <w:rPr>
          <w:rFonts w:ascii="Times New Roman" w:hAnsi="Times New Roman"/>
          <w:i/>
          <w:lang w:val="en-US"/>
        </w:rPr>
        <w:t>π</w:t>
      </w:r>
      <m:oMath>
        <m:sSup>
          <m:sSupPr>
            <m:ctrlPr>
              <w:rPr>
                <w:rFonts w:ascii="Cambria Math" w:hAnsi="Cambria Math"/>
                <w:i/>
                <w:lang w:val="en-US"/>
              </w:rPr>
            </m:ctrlPr>
          </m:sSupPr>
          <m:e>
            <m:r>
              <w:rPr>
                <w:rFonts w:ascii="Cambria Math" w:hAnsi="Cambria Math"/>
                <w:lang w:val="en-US"/>
              </w:rPr>
              <m:t>R</m:t>
            </m:r>
          </m:e>
          <m:sup>
            <m:r>
              <w:rPr>
                <w:rFonts w:ascii="Cambria Math" w:hAnsi="Cambria Math"/>
              </w:rPr>
              <m:t xml:space="preserve">2 </m:t>
            </m:r>
          </m:sup>
        </m:sSup>
        <m:r>
          <w:rPr>
            <w:rFonts w:ascii="Cambria Math" w:hAnsi="Cambria Math"/>
          </w:rPr>
          <m:t>∙</m:t>
        </m:r>
        <m:r>
          <w:rPr>
            <w:rFonts w:ascii="Cambria Math" w:hAnsi="Cambria Math"/>
            <w:lang w:val="en-US"/>
          </w:rPr>
          <m:t>σ</m:t>
        </m:r>
        <m:sSup>
          <m:sSupPr>
            <m:ctrlPr>
              <w:rPr>
                <w:rFonts w:ascii="Cambria Math" w:hAnsi="Cambria Math"/>
                <w:i/>
                <w:lang w:val="en-US"/>
              </w:rPr>
            </m:ctrlPr>
          </m:sSupPr>
          <m:e>
            <m:r>
              <w:rPr>
                <w:rFonts w:ascii="Cambria Math" w:hAnsi="Cambria Math"/>
                <w:lang w:val="en-US"/>
              </w:rPr>
              <m:t>T</m:t>
            </m:r>
          </m:e>
          <m:sup>
            <m:r>
              <w:rPr>
                <w:rFonts w:ascii="Cambria Math" w:hAnsi="Cambria Math"/>
              </w:rPr>
              <m:t>4</m:t>
            </m:r>
          </m:sup>
        </m:sSup>
        <m:r>
          <w:rPr>
            <w:rFonts w:ascii="Cambria Math" w:hAnsi="Cambria Math"/>
          </w:rPr>
          <m:t xml:space="preserve"> </m:t>
        </m:r>
      </m:oMath>
      <w:r>
        <w:rPr>
          <w:rFonts w:ascii="Times New Roman" w:hAnsi="Times New Roman"/>
          <w:i/>
        </w:rPr>
        <w:t>,</w:t>
      </w:r>
    </w:p>
    <w:p w:rsidR="00987003" w:rsidRDefault="00987003" w:rsidP="001240B4">
      <w:pPr>
        <w:tabs>
          <w:tab w:val="left" w:pos="2595"/>
        </w:tabs>
        <w:jc w:val="both"/>
        <w:rPr>
          <w:rFonts w:ascii="Times New Roman" w:hAnsi="Times New Roman"/>
        </w:rPr>
      </w:pPr>
      <w:r>
        <w:rPr>
          <w:rFonts w:ascii="Times New Roman" w:hAnsi="Times New Roman"/>
        </w:rPr>
        <w:t xml:space="preserve">где </w:t>
      </w:r>
      <w:r>
        <w:rPr>
          <w:rFonts w:ascii="Times New Roman" w:hAnsi="Times New Roman"/>
          <w:lang w:val="en-US"/>
        </w:rPr>
        <w:t>R</w:t>
      </w:r>
      <w:r>
        <w:rPr>
          <w:rFonts w:ascii="Times New Roman" w:hAnsi="Times New Roman"/>
        </w:rPr>
        <w:t xml:space="preserve"> – радиус звезды. </w:t>
      </w:r>
    </w:p>
    <w:p w:rsidR="00987003" w:rsidRDefault="00987003" w:rsidP="001240B4">
      <w:pPr>
        <w:tabs>
          <w:tab w:val="left" w:pos="2595"/>
        </w:tabs>
        <w:jc w:val="both"/>
        <w:rPr>
          <w:rFonts w:ascii="Times New Roman" w:hAnsi="Times New Roman"/>
        </w:rPr>
      </w:pPr>
      <w:r>
        <w:rPr>
          <w:rFonts w:ascii="Times New Roman" w:hAnsi="Times New Roman"/>
        </w:rPr>
        <w:t xml:space="preserve">Еще одной важной характеристикой звезды является ее масса. </w:t>
      </w:r>
      <w:r w:rsidR="007B3AA5">
        <w:rPr>
          <w:rFonts w:ascii="Times New Roman" w:hAnsi="Times New Roman"/>
        </w:rPr>
        <w:t>Легче она определяется, если звезды составляют двойную систему, более сложно определить массу отдельной звезды. В последнем случае астрономы принимают довод, что звезды с одинаковой светимостью и цветом обладают примерно одной и той же массой.</w:t>
      </w:r>
    </w:p>
    <w:p w:rsidR="00150E6E" w:rsidRDefault="007B3AA5" w:rsidP="001240B4">
      <w:pPr>
        <w:tabs>
          <w:tab w:val="left" w:pos="2595"/>
        </w:tabs>
        <w:jc w:val="both"/>
        <w:rPr>
          <w:rFonts w:ascii="Times New Roman" w:hAnsi="Times New Roman"/>
        </w:rPr>
      </w:pPr>
      <w:r>
        <w:rPr>
          <w:rFonts w:ascii="Times New Roman" w:hAnsi="Times New Roman"/>
        </w:rPr>
        <w:t xml:space="preserve">Таким образом, как пишет автор </w:t>
      </w:r>
      <w:r w:rsidRPr="007B3AA5">
        <w:rPr>
          <w:rFonts w:ascii="Times New Roman" w:hAnsi="Times New Roman"/>
        </w:rPr>
        <w:t>[1]</w:t>
      </w:r>
      <w:r>
        <w:rPr>
          <w:rFonts w:ascii="Times New Roman" w:hAnsi="Times New Roman"/>
        </w:rPr>
        <w:t xml:space="preserve">, существуют несколько основных звездных характеристик: светимость, химический состав, масса, радиус и цвет (температура поверхности). Имеется функциональная зависимость между радиусом звезды, ее светимостью и поверхностной температурой. </w:t>
      </w:r>
      <w:r w:rsidR="00150E6E">
        <w:rPr>
          <w:rFonts w:ascii="Times New Roman" w:hAnsi="Times New Roman"/>
        </w:rPr>
        <w:t xml:space="preserve">Наряду с этим, существует также зависимость между светимостью звезд и их спектральным классом, или цветом. Эта зависимость отражается на диаграмме </w:t>
      </w:r>
      <w:proofErr w:type="spellStart"/>
      <w:r w:rsidR="00150E6E">
        <w:rPr>
          <w:rFonts w:ascii="Times New Roman" w:hAnsi="Times New Roman"/>
        </w:rPr>
        <w:t>Герцшпрунга-Рас</w:t>
      </w:r>
      <w:r w:rsidR="00D543A1">
        <w:rPr>
          <w:rFonts w:ascii="Times New Roman" w:hAnsi="Times New Roman"/>
        </w:rPr>
        <w:t>с</w:t>
      </w:r>
      <w:r w:rsidR="00150E6E">
        <w:rPr>
          <w:rFonts w:ascii="Times New Roman" w:hAnsi="Times New Roman"/>
        </w:rPr>
        <w:t>ела</w:t>
      </w:r>
      <w:proofErr w:type="spellEnd"/>
      <w:r w:rsidR="00150E6E">
        <w:rPr>
          <w:rFonts w:ascii="Times New Roman" w:hAnsi="Times New Roman"/>
        </w:rPr>
        <w:t xml:space="preserve"> (см. Приложение 1). </w:t>
      </w:r>
      <w:r w:rsidR="00D543A1">
        <w:rPr>
          <w:rFonts w:ascii="Times New Roman" w:hAnsi="Times New Roman"/>
        </w:rPr>
        <w:t xml:space="preserve">Согласно источнику </w:t>
      </w:r>
      <w:r w:rsidR="00D543A1" w:rsidRPr="00D543A1">
        <w:rPr>
          <w:rFonts w:ascii="Times New Roman" w:hAnsi="Times New Roman"/>
        </w:rPr>
        <w:t>[2]</w:t>
      </w:r>
      <w:r w:rsidR="00D543A1">
        <w:rPr>
          <w:rFonts w:ascii="Times New Roman" w:hAnsi="Times New Roman"/>
        </w:rPr>
        <w:t>, на этой диаграмме по оси ординат отложена светимость звезды, а по оси абсцисс температура ее поверхности. Например, число 1000 означает, что на данном уровне расположены звезды, светимость которых в 1000 раз превышает светимость Солнца</w:t>
      </w:r>
      <w:r w:rsidR="00846603">
        <w:rPr>
          <w:rFonts w:ascii="Times New Roman" w:hAnsi="Times New Roman"/>
        </w:rPr>
        <w:t xml:space="preserve">, которое размещено почти в середине диаграммы. Так, звезды, светимость которых больше солнечной, располагаются выше Солнца, а звезды с более низкой светимостью, соответственно, ниже. </w:t>
      </w:r>
      <w:proofErr w:type="gramStart"/>
      <w:r w:rsidR="00846603">
        <w:rPr>
          <w:rFonts w:ascii="Times New Roman" w:hAnsi="Times New Roman"/>
        </w:rPr>
        <w:t xml:space="preserve">Так как холодные звезды излучают красный свет, а горячие белый или голубой, на диаграмме справа расположены красные звезды, а слева – белые или </w:t>
      </w:r>
      <w:proofErr w:type="spellStart"/>
      <w:r w:rsidR="00846603">
        <w:rPr>
          <w:rFonts w:ascii="Times New Roman" w:hAnsi="Times New Roman"/>
        </w:rPr>
        <w:t>голубые</w:t>
      </w:r>
      <w:proofErr w:type="spellEnd"/>
      <w:r w:rsidR="00846603">
        <w:rPr>
          <w:rFonts w:ascii="Times New Roman" w:hAnsi="Times New Roman"/>
        </w:rPr>
        <w:t>.</w:t>
      </w:r>
      <w:proofErr w:type="gramEnd"/>
      <w:r w:rsidR="00846603">
        <w:rPr>
          <w:rFonts w:ascii="Times New Roman" w:hAnsi="Times New Roman"/>
        </w:rPr>
        <w:t xml:space="preserve"> </w:t>
      </w:r>
      <w:proofErr w:type="gramStart"/>
      <w:r w:rsidR="00846603">
        <w:rPr>
          <w:rFonts w:ascii="Times New Roman" w:hAnsi="Times New Roman"/>
        </w:rPr>
        <w:t>В верхней части диаграммы лежат звезды с высокой светимостью, в нижней – с малой.</w:t>
      </w:r>
      <w:proofErr w:type="gramEnd"/>
      <w:r w:rsidR="00846603">
        <w:rPr>
          <w:rFonts w:ascii="Times New Roman" w:hAnsi="Times New Roman"/>
        </w:rPr>
        <w:t xml:space="preserve"> Таким образом, вверху справа на диаграмме Г – </w:t>
      </w:r>
      <w:proofErr w:type="gramStart"/>
      <w:r w:rsidR="00846603">
        <w:rPr>
          <w:rFonts w:ascii="Times New Roman" w:hAnsi="Times New Roman"/>
        </w:rPr>
        <w:t>Р</w:t>
      </w:r>
      <w:proofErr w:type="gramEnd"/>
      <w:r w:rsidR="00846603">
        <w:rPr>
          <w:rFonts w:ascii="Times New Roman" w:hAnsi="Times New Roman"/>
        </w:rPr>
        <w:t xml:space="preserve"> находятся большие звезды, называемые красными гигантами и сверхгигантами</w:t>
      </w:r>
      <w:r w:rsidR="00932FB8">
        <w:rPr>
          <w:rFonts w:ascii="Times New Roman" w:hAnsi="Times New Roman"/>
        </w:rPr>
        <w:t xml:space="preserve">, а слева внизу располагаются горячие звезды с низкой светимостью – белые карлики. Следует уточнить, что «поскольку квадратный сантиметр поверхности горячего </w:t>
      </w:r>
      <w:r w:rsidR="00932FB8">
        <w:rPr>
          <w:rFonts w:ascii="Times New Roman" w:hAnsi="Times New Roman"/>
        </w:rPr>
        <w:lastRenderedPageBreak/>
        <w:t xml:space="preserve">тела излучает много энергии, а звезды из левого нижнего угла диаграммы имеют низкую светимость, то мы должны прийти к выводу, что эти звезды невелики по размерам» </w:t>
      </w:r>
      <w:r w:rsidR="00932FB8" w:rsidRPr="00932FB8">
        <w:rPr>
          <w:rFonts w:ascii="Times New Roman" w:hAnsi="Times New Roman"/>
        </w:rPr>
        <w:t>[2]</w:t>
      </w:r>
      <w:r w:rsidR="00932FB8">
        <w:rPr>
          <w:rFonts w:ascii="Times New Roman" w:hAnsi="Times New Roman"/>
        </w:rPr>
        <w:t>. Следовательно, верно и обратное.</w:t>
      </w:r>
    </w:p>
    <w:p w:rsidR="00932FB8" w:rsidRDefault="00932FB8" w:rsidP="001240B4">
      <w:pPr>
        <w:tabs>
          <w:tab w:val="left" w:pos="2595"/>
        </w:tabs>
        <w:jc w:val="both"/>
        <w:rPr>
          <w:rFonts w:ascii="Times New Roman" w:hAnsi="Times New Roman"/>
        </w:rPr>
      </w:pPr>
      <w:r>
        <w:rPr>
          <w:rFonts w:ascii="Times New Roman" w:hAnsi="Times New Roman"/>
        </w:rPr>
        <w:t xml:space="preserve">Важно заметить, также, что, согласно источнику </w:t>
      </w:r>
      <w:r w:rsidRPr="00932FB8">
        <w:rPr>
          <w:rFonts w:ascii="Times New Roman" w:hAnsi="Times New Roman"/>
        </w:rPr>
        <w:t>[2]</w:t>
      </w:r>
      <w:r>
        <w:rPr>
          <w:rFonts w:ascii="Times New Roman" w:hAnsi="Times New Roman"/>
        </w:rPr>
        <w:t>, человеческий глаз воспринимает только часть света, излучаемого звездами, в том числе Солнцем, так как атмосфера Земли пропускает не все излучение: до нас не доходит коротковолновый свет, лежащий в ультрафиолетовой обла</w:t>
      </w:r>
      <w:r w:rsidR="00017DA3">
        <w:rPr>
          <w:rFonts w:ascii="Times New Roman" w:hAnsi="Times New Roman"/>
        </w:rPr>
        <w:t>сти спектра. И п</w:t>
      </w:r>
      <w:r>
        <w:rPr>
          <w:rFonts w:ascii="Times New Roman" w:hAnsi="Times New Roman"/>
        </w:rPr>
        <w:t>ри определении св</w:t>
      </w:r>
      <w:r w:rsidR="00017DA3">
        <w:rPr>
          <w:rFonts w:ascii="Times New Roman" w:hAnsi="Times New Roman"/>
        </w:rPr>
        <w:t xml:space="preserve">етимости звезд ученые учитывают лишь тот свет, который может восприниматься человеческим глазом. Поэтому на диаграмме Г – </w:t>
      </w:r>
      <w:proofErr w:type="gramStart"/>
      <w:r w:rsidR="00017DA3">
        <w:rPr>
          <w:rFonts w:ascii="Times New Roman" w:hAnsi="Times New Roman"/>
        </w:rPr>
        <w:t>Р</w:t>
      </w:r>
      <w:proofErr w:type="gramEnd"/>
      <w:r w:rsidR="00017DA3">
        <w:rPr>
          <w:rFonts w:ascii="Times New Roman" w:hAnsi="Times New Roman"/>
        </w:rPr>
        <w:t xml:space="preserve"> вместо истинной, или болометрической</w:t>
      </w:r>
      <w:r w:rsidR="00017DA3">
        <w:rPr>
          <w:rStyle w:val="a8"/>
          <w:rFonts w:ascii="Times New Roman" w:hAnsi="Times New Roman"/>
        </w:rPr>
        <w:footnoteReference w:id="2"/>
      </w:r>
      <w:r w:rsidR="00017DA3">
        <w:rPr>
          <w:rFonts w:ascii="Times New Roman" w:hAnsi="Times New Roman"/>
        </w:rPr>
        <w:t xml:space="preserve"> светимости указывают светимость в видимой области спектра, которую называют также </w:t>
      </w:r>
      <w:r w:rsidR="00017DA3" w:rsidRPr="00017DA3">
        <w:rPr>
          <w:rFonts w:ascii="Times New Roman" w:hAnsi="Times New Roman"/>
          <w:i/>
        </w:rPr>
        <w:t>визуальной светимостью</w:t>
      </w:r>
      <w:r w:rsidR="00017DA3">
        <w:rPr>
          <w:rFonts w:ascii="Times New Roman" w:hAnsi="Times New Roman"/>
        </w:rPr>
        <w:t xml:space="preserve">. Причем, величины болометрической и визуальной светимости могут достаточно сильно различаться. Например, звезда, масса которой в 10 раз превышает </w:t>
      </w:r>
      <w:proofErr w:type="gramStart"/>
      <w:r w:rsidR="00017DA3">
        <w:rPr>
          <w:rFonts w:ascii="Times New Roman" w:hAnsi="Times New Roman"/>
        </w:rPr>
        <w:t>солнечную</w:t>
      </w:r>
      <w:proofErr w:type="gramEnd"/>
      <w:r w:rsidR="00017DA3">
        <w:rPr>
          <w:rFonts w:ascii="Times New Roman" w:hAnsi="Times New Roman"/>
        </w:rPr>
        <w:t>, излучает примерно в 10 тысяч раз больше энергии, чем Солнце, однако в видимом диапазоне спектра она лишь в 1000 раз ярче Солнца.</w:t>
      </w:r>
      <w:r w:rsidR="0077382B">
        <w:rPr>
          <w:rFonts w:ascii="Times New Roman" w:hAnsi="Times New Roman"/>
        </w:rPr>
        <w:t xml:space="preserve"> Следует добавить, что звезды, обладающие малой массой, расположены внизу диаграммы, а более тяжелые, соответственно, в ее верхней части.</w:t>
      </w:r>
    </w:p>
    <w:p w:rsidR="0077382B" w:rsidRDefault="0020236C" w:rsidP="001240B4">
      <w:pPr>
        <w:tabs>
          <w:tab w:val="left" w:pos="2595"/>
        </w:tabs>
        <w:jc w:val="both"/>
        <w:rPr>
          <w:rFonts w:ascii="Times New Roman" w:hAnsi="Times New Roman"/>
          <w:i/>
        </w:rPr>
      </w:pPr>
      <w:r>
        <w:rPr>
          <w:rFonts w:ascii="Times New Roman" w:hAnsi="Times New Roman"/>
          <w:i/>
        </w:rPr>
        <w:t>Газово-пылевые комплексы межзвездной среды</w:t>
      </w:r>
    </w:p>
    <w:p w:rsidR="0020236C" w:rsidRDefault="0020236C" w:rsidP="001240B4">
      <w:pPr>
        <w:tabs>
          <w:tab w:val="left" w:pos="2595"/>
        </w:tabs>
        <w:jc w:val="both"/>
        <w:rPr>
          <w:rFonts w:ascii="Times New Roman" w:hAnsi="Times New Roman"/>
        </w:rPr>
      </w:pPr>
      <w:r>
        <w:rPr>
          <w:rFonts w:ascii="Times New Roman" w:hAnsi="Times New Roman"/>
        </w:rPr>
        <w:t xml:space="preserve">Автор источника </w:t>
      </w:r>
      <w:r w:rsidRPr="0020236C">
        <w:rPr>
          <w:rFonts w:ascii="Times New Roman" w:hAnsi="Times New Roman"/>
        </w:rPr>
        <w:t>[1]</w:t>
      </w:r>
      <w:r>
        <w:rPr>
          <w:rFonts w:ascii="Times New Roman" w:hAnsi="Times New Roman"/>
        </w:rPr>
        <w:t xml:space="preserve"> пишет, что пространство между звездами заполнено газом, имеющим определенную, хотя и очень малую плотность. Межзвездный газ  представляет собой непрерывную среду, в которой распространяются волны, и которая обладает высокой электропроводностью, поскольку она в разных зонах полностью или частично ионизована. Наряду с отдельными облаками как ионизованного, так и </w:t>
      </w:r>
      <w:proofErr w:type="spellStart"/>
      <w:r>
        <w:rPr>
          <w:rFonts w:ascii="Times New Roman" w:hAnsi="Times New Roman"/>
        </w:rPr>
        <w:t>неионизованного</w:t>
      </w:r>
      <w:proofErr w:type="spellEnd"/>
      <w:r>
        <w:rPr>
          <w:rFonts w:ascii="Times New Roman" w:hAnsi="Times New Roman"/>
        </w:rPr>
        <w:t xml:space="preserve"> газа в Галактике существуют значительные по своим размерам, массе и плотности скопления холодного межзвездного вещества, называемые «газово-пылевыми комплексами». В таких комплексах происходит важный процесс конденсации звезд из</w:t>
      </w:r>
      <w:r w:rsidR="00643069">
        <w:rPr>
          <w:rFonts w:ascii="Times New Roman" w:hAnsi="Times New Roman"/>
        </w:rPr>
        <w:t xml:space="preserve"> рассеянной (диффузной)</w:t>
      </w:r>
      <w:r>
        <w:rPr>
          <w:rFonts w:ascii="Times New Roman" w:hAnsi="Times New Roman"/>
        </w:rPr>
        <w:t xml:space="preserve"> межзвездной среды.</w:t>
      </w:r>
      <w:r w:rsidR="00643069">
        <w:rPr>
          <w:rFonts w:ascii="Times New Roman" w:hAnsi="Times New Roman"/>
        </w:rPr>
        <w:t xml:space="preserve"> В ней периодически происходят малые возмущения плотности, то есть отклонения от однородности. Сила всемирного </w:t>
      </w:r>
      <w:proofErr w:type="gramStart"/>
      <w:r w:rsidR="00643069">
        <w:rPr>
          <w:rFonts w:ascii="Times New Roman" w:hAnsi="Times New Roman"/>
        </w:rPr>
        <w:t>тяготения</w:t>
      </w:r>
      <w:proofErr w:type="gramEnd"/>
      <w:r w:rsidR="00643069">
        <w:rPr>
          <w:rFonts w:ascii="Times New Roman" w:hAnsi="Times New Roman"/>
        </w:rPr>
        <w:t xml:space="preserve"> таким образом влияет на эти малые возмущения, что последние начинают нарастать, а изначально однородная среда разбивается на несколько конденсаций. Под влиянием силы гравитации они будут продолжать сжиматься, при условии, что их масса превышает определенный предел. В итоге такие конденсации превращаются в звезды, и происходит это в несколько этапов. </w:t>
      </w:r>
      <w:r w:rsidR="004C7782">
        <w:rPr>
          <w:rFonts w:ascii="Times New Roman" w:hAnsi="Times New Roman"/>
        </w:rPr>
        <w:t xml:space="preserve">Сначала сжимается протяженный газово-пылевой комплекс с большой массой, к примеру, превышающий массу Солнца в 1000 раз. Затем, когда этот комплекс достаточно сожмется и увеличится его средняя плотность, отдельные части комплекса станут сжиматься независимо. Следовательно, газово-пылевой комплекс распадется на ряд менее массивных, более мелких конденсаций. Такой процесс вполне объясняет, почему звезды появляются, рождаются в виде скоплений, а не отдельно друг от друга, хотя иногда возможно появление и одиночных звезд. В процессе первой стадии превращения газово-пылевого облака в звезду, которая также называется «стадией свободного падения», выделяется определенное количество гравитационной энергии, равное приблизительно </w:t>
      </w:r>
      <w:r w:rsidR="004C7782" w:rsidRPr="003C3F08">
        <w:rPr>
          <w:rFonts w:ascii="Times New Roman" w:hAnsi="Times New Roman"/>
          <w:i/>
          <w:lang w:val="en-US"/>
        </w:rPr>
        <w:t>G</w:t>
      </w:r>
      <m:oMath>
        <m:sSup>
          <m:sSupPr>
            <m:ctrlPr>
              <w:rPr>
                <w:rFonts w:ascii="Cambria Math" w:hAnsi="Cambria Math"/>
                <w:i/>
                <w:lang w:val="en-US"/>
              </w:rPr>
            </m:ctrlPr>
          </m:sSupPr>
          <m:e>
            <m:r>
              <w:rPr>
                <w:rFonts w:ascii="Cambria Math" w:hAnsi="Cambria Math"/>
                <w:lang w:val="en-US"/>
              </w:rPr>
              <m:t>M</m:t>
            </m:r>
          </m:e>
          <m:sup>
            <m:r>
              <w:rPr>
                <w:rFonts w:ascii="Cambria Math" w:hAnsi="Cambria Math"/>
              </w:rPr>
              <m:t xml:space="preserve">2 </m:t>
            </m:r>
          </m:sup>
        </m:sSup>
      </m:oMath>
      <w:r w:rsidR="003C3F08" w:rsidRPr="003C3F08">
        <w:rPr>
          <w:rFonts w:ascii="Times New Roman" w:hAnsi="Times New Roman"/>
          <w:i/>
        </w:rPr>
        <w:t xml:space="preserve">/ </w:t>
      </w:r>
      <m:oMath>
        <m:sSub>
          <m:sSubPr>
            <m:ctrlPr>
              <w:rPr>
                <w:rFonts w:ascii="Cambria Math" w:hAnsi="Cambria Math"/>
                <w:i/>
              </w:rPr>
            </m:ctrlPr>
          </m:sSubPr>
          <m:e>
            <m:r>
              <w:rPr>
                <w:rFonts w:ascii="Cambria Math" w:hAnsi="Cambria Math"/>
              </w:rPr>
              <m:t>R</m:t>
            </m:r>
          </m:e>
          <m:sub>
            <m:r>
              <w:rPr>
                <w:rFonts w:ascii="Cambria Math" w:hAnsi="Cambria Math"/>
              </w:rPr>
              <m:t>1</m:t>
            </m:r>
          </m:sub>
        </m:sSub>
      </m:oMath>
      <w:r w:rsidR="003C3F08">
        <w:rPr>
          <w:rFonts w:ascii="Times New Roman" w:hAnsi="Times New Roman"/>
        </w:rPr>
        <w:t xml:space="preserve">, где </w:t>
      </w:r>
      <m:oMath>
        <m:sSub>
          <m:sSubPr>
            <m:ctrlPr>
              <w:rPr>
                <w:rFonts w:ascii="Cambria Math" w:hAnsi="Cambria Math"/>
                <w:i/>
              </w:rPr>
            </m:ctrlPr>
          </m:sSubPr>
          <m:e>
            <m:r>
              <w:rPr>
                <w:rFonts w:ascii="Cambria Math" w:hAnsi="Cambria Math"/>
              </w:rPr>
              <m:t>R</m:t>
            </m:r>
          </m:e>
          <m:sub>
            <m:r>
              <w:rPr>
                <w:rFonts w:ascii="Cambria Math" w:hAnsi="Cambria Math"/>
              </w:rPr>
              <m:t>1</m:t>
            </m:r>
          </m:sub>
        </m:sSub>
      </m:oMath>
      <w:r w:rsidR="003C3F08">
        <w:rPr>
          <w:rFonts w:ascii="Times New Roman" w:hAnsi="Times New Roman"/>
        </w:rPr>
        <w:t xml:space="preserve"> – радиус в конце стадии, когда облако является уже непрозрачным для собственного  инфракрасного излучения. По окончании стадии свободного падения значительная часть освободившейся гравитационной энергии уйдет на нагревание газа в облаке, остальная же энергия покинет облако в виде инфракрасного излучения. Как только облако, продолжающее сжиматься, станет непрозрачным для своего инфракрасного излучения, его светимость резко снизится. В то же время, температура внутренних областей станет непрерывно повышаться, потому что, как уже было сказано, половина высвободившейся при сжатии энерг</w:t>
      </w:r>
      <w:r w:rsidR="00157B6E">
        <w:rPr>
          <w:rFonts w:ascii="Times New Roman" w:hAnsi="Times New Roman"/>
        </w:rPr>
        <w:t xml:space="preserve">ии пойдет на нагревание облака, ставшее уже протозвездой. Таким образом, можно сказать, что </w:t>
      </w:r>
      <w:r w:rsidR="00157B6E">
        <w:rPr>
          <w:rFonts w:ascii="Times New Roman" w:hAnsi="Times New Roman"/>
        </w:rPr>
        <w:lastRenderedPageBreak/>
        <w:t xml:space="preserve">существует закономерный и естественный процесс эволюции газово-пылевых комплексов межзвездной среде сначала в протозвезды, а затем в звезды. </w:t>
      </w:r>
    </w:p>
    <w:p w:rsidR="00157B6E" w:rsidRDefault="00157B6E" w:rsidP="001240B4">
      <w:pPr>
        <w:tabs>
          <w:tab w:val="left" w:pos="2595"/>
        </w:tabs>
        <w:jc w:val="both"/>
        <w:rPr>
          <w:rFonts w:ascii="Times New Roman" w:hAnsi="Times New Roman"/>
          <w:i/>
        </w:rPr>
      </w:pPr>
      <w:r>
        <w:rPr>
          <w:rFonts w:ascii="Times New Roman" w:hAnsi="Times New Roman"/>
          <w:i/>
        </w:rPr>
        <w:t>Эволюция протозвезд</w:t>
      </w:r>
    </w:p>
    <w:p w:rsidR="00157B6E" w:rsidRDefault="00B65C4D" w:rsidP="001240B4">
      <w:pPr>
        <w:tabs>
          <w:tab w:val="left" w:pos="2595"/>
        </w:tabs>
        <w:jc w:val="both"/>
        <w:rPr>
          <w:rFonts w:ascii="Times New Roman" w:hAnsi="Times New Roman"/>
        </w:rPr>
      </w:pPr>
      <w:r>
        <w:rPr>
          <w:rFonts w:ascii="Times New Roman" w:hAnsi="Times New Roman"/>
        </w:rPr>
        <w:t xml:space="preserve">Согласно данным, изложенным в источнике </w:t>
      </w:r>
      <w:r w:rsidRPr="00B65C4D">
        <w:rPr>
          <w:rFonts w:ascii="Times New Roman" w:hAnsi="Times New Roman"/>
        </w:rPr>
        <w:t>[1]</w:t>
      </w:r>
      <w:r>
        <w:rPr>
          <w:rFonts w:ascii="Times New Roman" w:hAnsi="Times New Roman"/>
        </w:rPr>
        <w:t xml:space="preserve">, в 1961 году японский астрофизик </w:t>
      </w:r>
      <w:proofErr w:type="spellStart"/>
      <w:r>
        <w:rPr>
          <w:rFonts w:ascii="Times New Roman" w:hAnsi="Times New Roman"/>
        </w:rPr>
        <w:t>Хаяши</w:t>
      </w:r>
      <w:proofErr w:type="spellEnd"/>
      <w:r>
        <w:rPr>
          <w:rFonts w:ascii="Times New Roman" w:hAnsi="Times New Roman"/>
        </w:rPr>
        <w:t xml:space="preserve"> теоретически рассчитал дальнейшую эволюцию звезд, обратив внимание на то, что транспорт энергии в сжимающейся протозвезде происходит посредством конвекции. В наружных слоях протозвезды механическая энергия конвективных движений, которые охватывают весь объем протозвезды, трансформируется в уходящую в мировое пространство энергию излучения. Температура, при которой энергия конвективных излучений переходит в энергию излучения, определяется многими факторами, например, химическим составом. Причем, в поверхностных слоях протозвезды баланс, наблюдаемый между притоком механической энергии конвекции и излучением, </w:t>
      </w:r>
      <w:r w:rsidR="00DD2C86">
        <w:rPr>
          <w:rFonts w:ascii="Times New Roman" w:hAnsi="Times New Roman"/>
        </w:rPr>
        <w:t xml:space="preserve">устанавливает температуру, которая близка  к температуре фотосфер, или самых наружных слоев, красных гигантов, что примерно равно 3500 К. Сделанные учеными расчеты выявили также зависимость температуры поверхности протозвезды от ее массы и светимости. Температура на поверхности протозвезды, охваченной конвективными движениями, на протяжении всей «стадии </w:t>
      </w:r>
      <w:proofErr w:type="spellStart"/>
      <w:r w:rsidR="00DD2C86">
        <w:rPr>
          <w:rFonts w:ascii="Times New Roman" w:hAnsi="Times New Roman"/>
        </w:rPr>
        <w:t>Хаяши</w:t>
      </w:r>
      <w:proofErr w:type="spellEnd"/>
      <w:r w:rsidR="00DD2C86">
        <w:rPr>
          <w:rFonts w:ascii="Times New Roman" w:hAnsi="Times New Roman"/>
        </w:rPr>
        <w:t xml:space="preserve">» остается неизменной. Поскольку при этом радиус протозвезды будет постоянно уменьшаться по причине того, что она продолжает сжиматься под влиянием собственной гравитации, светимость звезды на данной стадии тоже будет уменьшаться. </w:t>
      </w:r>
      <w:proofErr w:type="gramStart"/>
      <w:r w:rsidR="00DD2C86">
        <w:rPr>
          <w:rFonts w:ascii="Times New Roman" w:hAnsi="Times New Roman"/>
        </w:rPr>
        <w:t>Максимальная светимость</w:t>
      </w:r>
      <w:r w:rsidR="0026270D">
        <w:rPr>
          <w:rFonts w:ascii="Times New Roman" w:hAnsi="Times New Roman"/>
        </w:rPr>
        <w:t xml:space="preserve"> («вспышка»)</w:t>
      </w:r>
      <w:r w:rsidR="00DD2C86">
        <w:rPr>
          <w:rFonts w:ascii="Times New Roman" w:hAnsi="Times New Roman"/>
        </w:rPr>
        <w:t xml:space="preserve"> протозвезды наблюдается в течение достаточно короткого времени, когда во всем ее объеме установится конвекция, наступающая сравнительно быстро (то есть за время установления конвекции протозвезда не успевает заметно сжаться.</w:t>
      </w:r>
      <w:proofErr w:type="gramEnd"/>
      <w:r w:rsidR="00DD2C86">
        <w:rPr>
          <w:rFonts w:ascii="Times New Roman" w:hAnsi="Times New Roman"/>
        </w:rPr>
        <w:t xml:space="preserve"> Длительность </w:t>
      </w:r>
      <w:proofErr w:type="gramStart"/>
      <w:r w:rsidR="00DD2C86">
        <w:rPr>
          <w:rFonts w:ascii="Times New Roman" w:hAnsi="Times New Roman"/>
        </w:rPr>
        <w:t>вспышки</w:t>
      </w:r>
      <w:proofErr w:type="gramEnd"/>
      <w:r w:rsidR="00DD2C86">
        <w:rPr>
          <w:rFonts w:ascii="Times New Roman" w:hAnsi="Times New Roman"/>
        </w:rPr>
        <w:t xml:space="preserve"> </w:t>
      </w:r>
      <w:r w:rsidR="0026270D">
        <w:rPr>
          <w:rFonts w:ascii="Times New Roman" w:hAnsi="Times New Roman"/>
        </w:rPr>
        <w:t xml:space="preserve">возможно оценить, если разделить величину освободившейся при сжатии протозвезды гравитационной энергии </w:t>
      </w:r>
      <w:r w:rsidR="0026270D">
        <w:rPr>
          <w:rFonts w:ascii="Times New Roman" w:hAnsi="Times New Roman"/>
          <w:lang w:val="en-US"/>
        </w:rPr>
        <w:t>GM</w:t>
      </w:r>
      <w:r w:rsidR="0026270D" w:rsidRPr="0026270D">
        <w:rPr>
          <w:rFonts w:ascii="Times New Roman" w:hAnsi="Times New Roman"/>
        </w:rPr>
        <w:t>/</w:t>
      </w:r>
      <m:oMath>
        <m:sSub>
          <m:sSubPr>
            <m:ctrlPr>
              <w:rPr>
                <w:rFonts w:ascii="Cambria Math" w:hAnsi="Cambria Math"/>
                <w:i/>
              </w:rPr>
            </m:ctrlPr>
          </m:sSubPr>
          <m:e>
            <m:r>
              <w:rPr>
                <w:rFonts w:ascii="Cambria Math" w:hAnsi="Cambria Math"/>
              </w:rPr>
              <m:t>R</m:t>
            </m:r>
          </m:e>
          <m:sub>
            <m:r>
              <w:rPr>
                <w:rFonts w:ascii="Cambria Math" w:hAnsi="Cambria Math"/>
              </w:rPr>
              <m:t>1</m:t>
            </m:r>
          </m:sub>
        </m:sSub>
      </m:oMath>
      <w:r w:rsidR="0026270D" w:rsidRPr="0026270D">
        <w:rPr>
          <w:rFonts w:ascii="Times New Roman" w:hAnsi="Times New Roman"/>
        </w:rPr>
        <w:t xml:space="preserve"> </w:t>
      </w:r>
      <w:r w:rsidR="0026270D">
        <w:rPr>
          <w:rFonts w:ascii="Times New Roman" w:hAnsi="Times New Roman"/>
        </w:rPr>
        <w:t xml:space="preserve">на </w:t>
      </w:r>
      <w:r w:rsidR="0026270D">
        <w:rPr>
          <w:rFonts w:ascii="Times New Roman" w:hAnsi="Times New Roman"/>
          <w:lang w:val="en-US"/>
        </w:rPr>
        <w:t>L</w:t>
      </w:r>
      <w:r w:rsidR="0026270D">
        <w:rPr>
          <w:rFonts w:ascii="Times New Roman" w:hAnsi="Times New Roman"/>
        </w:rPr>
        <w:t xml:space="preserve"> (где </w:t>
      </w:r>
      <w:r w:rsidR="0026270D">
        <w:rPr>
          <w:rFonts w:ascii="Times New Roman" w:hAnsi="Times New Roman"/>
          <w:lang w:val="en-US"/>
        </w:rPr>
        <w:t>L</w:t>
      </w:r>
      <w:r w:rsidR="0026270D">
        <w:rPr>
          <w:rFonts w:ascii="Times New Roman" w:hAnsi="Times New Roman"/>
        </w:rPr>
        <w:t xml:space="preserve"> – светимость протозвезды во время вспышки, находимая по отдельной формуле). Таким образом, длительность вспышки оказывается порядка нескольких лет – действительно небольшой, по космическим меркам. </w:t>
      </w:r>
    </w:p>
    <w:p w:rsidR="0026270D" w:rsidRDefault="0026270D" w:rsidP="001240B4">
      <w:pPr>
        <w:tabs>
          <w:tab w:val="left" w:pos="2595"/>
        </w:tabs>
        <w:jc w:val="both"/>
        <w:rPr>
          <w:rFonts w:ascii="Times New Roman" w:hAnsi="Times New Roman"/>
        </w:rPr>
      </w:pPr>
      <w:r>
        <w:rPr>
          <w:rFonts w:ascii="Times New Roman" w:hAnsi="Times New Roman"/>
        </w:rPr>
        <w:t xml:space="preserve">По завершении «стадии свободного падения», как продолжает автор </w:t>
      </w:r>
      <w:r w:rsidRPr="0026270D">
        <w:rPr>
          <w:rFonts w:ascii="Times New Roman" w:hAnsi="Times New Roman"/>
        </w:rPr>
        <w:t>[1]</w:t>
      </w:r>
      <w:r>
        <w:rPr>
          <w:rFonts w:ascii="Times New Roman" w:hAnsi="Times New Roman"/>
        </w:rPr>
        <w:t xml:space="preserve">, у протозвезды происходит яркая кратковременная вспышка инфракрасного излучения, о котором было сказано выше, когда светимость протозвезды в тысячи раз превосходит болометрическую светимость Солнца. </w:t>
      </w:r>
      <w:r w:rsidR="00954F9D">
        <w:rPr>
          <w:rFonts w:ascii="Times New Roman" w:hAnsi="Times New Roman"/>
        </w:rPr>
        <w:t xml:space="preserve">Вторая вспышка, сопутствующая окончанию установления конвекции, происходит в скором времени после первой, причем обе вспышки будут существенно отличаться по спектральному составу излучения. Во время первой вспышки излучение сосредотачивается в длинноволновой инфракрасной части спектра, в то время как во время второй оно падает в основном на ближнюю инфракрасную часть спектра. </w:t>
      </w:r>
    </w:p>
    <w:p w:rsidR="00954F9D" w:rsidRDefault="00954F9D" w:rsidP="001240B4">
      <w:pPr>
        <w:tabs>
          <w:tab w:val="left" w:pos="2595"/>
        </w:tabs>
        <w:jc w:val="both"/>
        <w:rPr>
          <w:rFonts w:ascii="Times New Roman" w:hAnsi="Times New Roman"/>
        </w:rPr>
      </w:pPr>
      <w:r>
        <w:rPr>
          <w:rFonts w:ascii="Times New Roman" w:hAnsi="Times New Roman"/>
        </w:rPr>
        <w:t xml:space="preserve">После второй вспышки температура на поверхности протозвезды продолжает сохраняться примерно на одном уровне, однако, в ее недрах температура непрерывно повышается. Наконец, наступает момент, когда температура </w:t>
      </w:r>
      <w:r w:rsidR="00891705">
        <w:rPr>
          <w:rFonts w:ascii="Times New Roman" w:hAnsi="Times New Roman"/>
        </w:rPr>
        <w:t xml:space="preserve">там поднимается до нескольких миллионов градусов, и тогда начинаю происходить термоядерные реакции на легких элементах, таких, как бериллий, бор, литий. При этом </w:t>
      </w:r>
      <w:r w:rsidR="00745A89">
        <w:rPr>
          <w:rFonts w:ascii="Times New Roman" w:hAnsi="Times New Roman"/>
        </w:rPr>
        <w:t>протозвезда продолжит сжиматься</w:t>
      </w:r>
      <w:r w:rsidR="00891705">
        <w:rPr>
          <w:rFonts w:ascii="Times New Roman" w:hAnsi="Times New Roman"/>
        </w:rPr>
        <w:t xml:space="preserve">, потому как мощность термоядерной энергии еще недостаточна для того, чтобы нагреть недра будущей звезды до такой температуры, при которой давление газа уравновесит силу гравитации. Лишь после того как продолжающийся температурный  рост в глубинах протозвезды обусловит возможность </w:t>
      </w:r>
      <w:proofErr w:type="spellStart"/>
      <w:proofErr w:type="gramStart"/>
      <w:r w:rsidR="00891705">
        <w:rPr>
          <w:rFonts w:ascii="Times New Roman" w:hAnsi="Times New Roman"/>
        </w:rPr>
        <w:t>протон-протонной</w:t>
      </w:r>
      <w:proofErr w:type="spellEnd"/>
      <w:proofErr w:type="gramEnd"/>
      <w:r w:rsidR="00891705">
        <w:rPr>
          <w:rFonts w:ascii="Times New Roman" w:hAnsi="Times New Roman"/>
        </w:rPr>
        <w:t xml:space="preserve"> или углеродно-азотной реакции, давление газа сделает протозвезду стабильной, и она превратится уже в звезду. </w:t>
      </w:r>
    </w:p>
    <w:p w:rsidR="005E1A33" w:rsidRDefault="005E1A33" w:rsidP="001240B4">
      <w:pPr>
        <w:tabs>
          <w:tab w:val="left" w:pos="2595"/>
        </w:tabs>
        <w:jc w:val="both"/>
        <w:rPr>
          <w:rFonts w:ascii="Times New Roman" w:hAnsi="Times New Roman"/>
        </w:rPr>
      </w:pPr>
      <w:r>
        <w:rPr>
          <w:rFonts w:ascii="Times New Roman" w:hAnsi="Times New Roman"/>
        </w:rPr>
        <w:t>Остается добавить, что стадия протозвезды в эволюции звезд достаточно быстротечна, и самые массивные звезды проходят ее за несколько сотен тысяч лет. Поэтому неудивительно, что число подобных звезд в Галактике невелико.</w:t>
      </w:r>
    </w:p>
    <w:p w:rsidR="00F41320" w:rsidRPr="005E1A33" w:rsidRDefault="00F41320" w:rsidP="001240B4">
      <w:pPr>
        <w:tabs>
          <w:tab w:val="left" w:pos="2595"/>
        </w:tabs>
        <w:jc w:val="both"/>
        <w:rPr>
          <w:rFonts w:ascii="Times New Roman" w:hAnsi="Times New Roman"/>
        </w:rPr>
      </w:pPr>
      <w:r>
        <w:rPr>
          <w:rFonts w:ascii="Times New Roman" w:hAnsi="Times New Roman"/>
          <w:b/>
        </w:rPr>
        <w:lastRenderedPageBreak/>
        <w:t>Эволюция звезд</w:t>
      </w:r>
    </w:p>
    <w:p w:rsidR="00F05978" w:rsidRDefault="00F05978" w:rsidP="001240B4">
      <w:pPr>
        <w:tabs>
          <w:tab w:val="left" w:pos="2595"/>
        </w:tabs>
        <w:jc w:val="both"/>
        <w:rPr>
          <w:rFonts w:ascii="Times New Roman" w:hAnsi="Times New Roman"/>
        </w:rPr>
      </w:pPr>
      <w:r>
        <w:rPr>
          <w:rFonts w:ascii="Times New Roman" w:hAnsi="Times New Roman"/>
        </w:rPr>
        <w:t xml:space="preserve">Как считает автор </w:t>
      </w:r>
      <w:r w:rsidRPr="00F05978">
        <w:rPr>
          <w:rFonts w:ascii="Times New Roman" w:hAnsi="Times New Roman"/>
        </w:rPr>
        <w:t>[2]</w:t>
      </w:r>
      <w:r>
        <w:rPr>
          <w:rFonts w:ascii="Times New Roman" w:hAnsi="Times New Roman"/>
        </w:rPr>
        <w:t xml:space="preserve">, звездные атмосферы представляют собой ионизованный газ, нагретый до температуры в десятки тысяч градусов, или, другими словами, плазму. Анализ спектра дает возможность определить химический состав звездных атмосфер, который в большинстве случаев схож с </w:t>
      </w:r>
      <w:proofErr w:type="gramStart"/>
      <w:r>
        <w:rPr>
          <w:rFonts w:ascii="Times New Roman" w:hAnsi="Times New Roman"/>
        </w:rPr>
        <w:t>солнечным</w:t>
      </w:r>
      <w:proofErr w:type="gramEnd"/>
      <w:r>
        <w:rPr>
          <w:rFonts w:ascii="Times New Roman" w:hAnsi="Times New Roman"/>
        </w:rPr>
        <w:t>. Но стоит заметить, что в наружных слоях звезд сосредоточена чрезвычайно малая доля массы всей звезды. И хотя из-за высокой непрозрачности звезд невозможно непосредственно наблюдать их недра оптическими методами, ученые все же утверждают, что и внутренние слои звезд также находятся в газообразном состоянии. Итак, звезды являются огромными газовыми шарами, причем на каждый элеме</w:t>
      </w:r>
      <w:r w:rsidR="002B2DFE">
        <w:rPr>
          <w:rFonts w:ascii="Times New Roman" w:hAnsi="Times New Roman"/>
        </w:rPr>
        <w:t>нт</w:t>
      </w:r>
      <w:r>
        <w:rPr>
          <w:rFonts w:ascii="Times New Roman" w:hAnsi="Times New Roman"/>
        </w:rPr>
        <w:t xml:space="preserve"> звезды действует сила гравитационного притяжения</w:t>
      </w:r>
      <w:r w:rsidR="002B2DFE">
        <w:rPr>
          <w:rFonts w:ascii="Times New Roman" w:hAnsi="Times New Roman"/>
        </w:rPr>
        <w:t xml:space="preserve"> от остальных ее элементов. Именно эта сила препятствует разлету газовых частей, составляющих звезду, в окружающее пространство. Если бы данная сила отсутствовала, то образующий звезду газ вначале «расплылся» бы, образовав нечто наподобие туманности, а затем окончательно рассеялся бы в межзвездном пространстве. </w:t>
      </w:r>
    </w:p>
    <w:p w:rsidR="002B2DFE" w:rsidRDefault="002B2DFE" w:rsidP="001240B4">
      <w:pPr>
        <w:tabs>
          <w:tab w:val="left" w:pos="2595"/>
        </w:tabs>
        <w:jc w:val="both"/>
        <w:rPr>
          <w:rFonts w:ascii="Times New Roman" w:hAnsi="Times New Roman"/>
        </w:rPr>
      </w:pPr>
      <w:r>
        <w:rPr>
          <w:rFonts w:ascii="Times New Roman" w:hAnsi="Times New Roman"/>
        </w:rPr>
        <w:t xml:space="preserve">Но важно и следующее. Согласно источнику </w:t>
      </w:r>
      <w:r w:rsidRPr="002B2DFE">
        <w:rPr>
          <w:rFonts w:ascii="Times New Roman" w:hAnsi="Times New Roman"/>
        </w:rPr>
        <w:t>[1]</w:t>
      </w:r>
      <w:r>
        <w:rPr>
          <w:rFonts w:ascii="Times New Roman" w:hAnsi="Times New Roman"/>
        </w:rPr>
        <w:t xml:space="preserve">, сила всемирного тяготения, действуя непрерывно, стремится сблизить между собой разные элементы звезды, причем неограниченно сблизить все ее частицы, чтобы «собрать звезду в одну точку» </w:t>
      </w:r>
      <w:r w:rsidRPr="002B2DFE">
        <w:rPr>
          <w:rFonts w:ascii="Times New Roman" w:hAnsi="Times New Roman"/>
        </w:rPr>
        <w:t>[1]</w:t>
      </w:r>
      <w:r>
        <w:rPr>
          <w:rFonts w:ascii="Times New Roman" w:hAnsi="Times New Roman"/>
        </w:rPr>
        <w:t xml:space="preserve">. </w:t>
      </w:r>
      <w:r w:rsidR="00EC6C0C">
        <w:rPr>
          <w:rFonts w:ascii="Times New Roman" w:hAnsi="Times New Roman"/>
        </w:rPr>
        <w:t xml:space="preserve">И, если бы на элементы звезды действовала только </w:t>
      </w:r>
      <w:proofErr w:type="gramStart"/>
      <w:r w:rsidR="00EC6C0C">
        <w:rPr>
          <w:rFonts w:ascii="Times New Roman" w:hAnsi="Times New Roman"/>
        </w:rPr>
        <w:t>одна</w:t>
      </w:r>
      <w:proofErr w:type="gramEnd"/>
      <w:r w:rsidR="00EC6C0C">
        <w:rPr>
          <w:rFonts w:ascii="Times New Roman" w:hAnsi="Times New Roman"/>
        </w:rPr>
        <w:t xml:space="preserve"> лишь сила гравитации, звезда начала бы катастрофически быстро сжиматься. Однако, силой, противодействующей силе гравитации, является давление газа. Именно оно постоянно </w:t>
      </w:r>
      <w:proofErr w:type="gramStart"/>
      <w:r w:rsidR="00EC6C0C">
        <w:rPr>
          <w:rFonts w:ascii="Times New Roman" w:hAnsi="Times New Roman"/>
        </w:rPr>
        <w:t>стремится</w:t>
      </w:r>
      <w:proofErr w:type="gramEnd"/>
      <w:r w:rsidR="00EC6C0C">
        <w:rPr>
          <w:rFonts w:ascii="Times New Roman" w:hAnsi="Times New Roman"/>
        </w:rPr>
        <w:t xml:space="preserve"> расширить звезду на как можно больший объем, действуя обратно гравитации. Из того факта, что звезды, не сжимаясь и не расширяясь, существуют по меньшей мере миллионы лет, следует, что «каждый элемент вещества звезды находится в равновесии под действием противоположно направленных сил гравитации и газового давления; такое равновесие называется «гидростатическим» </w:t>
      </w:r>
      <w:r w:rsidR="00EC6C0C" w:rsidRPr="00EC6C0C">
        <w:rPr>
          <w:rFonts w:ascii="Times New Roman" w:hAnsi="Times New Roman"/>
        </w:rPr>
        <w:t>[1]</w:t>
      </w:r>
      <w:r w:rsidR="00EC6C0C">
        <w:rPr>
          <w:rFonts w:ascii="Times New Roman" w:hAnsi="Times New Roman"/>
        </w:rPr>
        <w:t xml:space="preserve">. </w:t>
      </w:r>
    </w:p>
    <w:p w:rsidR="009A0435" w:rsidRDefault="009A0435" w:rsidP="001240B4">
      <w:pPr>
        <w:tabs>
          <w:tab w:val="left" w:pos="2595"/>
        </w:tabs>
        <w:jc w:val="both"/>
        <w:rPr>
          <w:rFonts w:ascii="Times New Roman" w:hAnsi="Times New Roman"/>
        </w:rPr>
      </w:pPr>
      <w:r>
        <w:rPr>
          <w:rFonts w:ascii="Times New Roman" w:hAnsi="Times New Roman"/>
        </w:rPr>
        <w:t xml:space="preserve">Что касается величины газового давления в центральной части звезды, то, как считает автор </w:t>
      </w:r>
      <w:r w:rsidRPr="009A0435">
        <w:rPr>
          <w:rFonts w:ascii="Times New Roman" w:hAnsi="Times New Roman"/>
        </w:rPr>
        <w:t>[</w:t>
      </w:r>
      <w:r>
        <w:rPr>
          <w:rFonts w:ascii="Times New Roman" w:hAnsi="Times New Roman"/>
        </w:rPr>
        <w:t>1</w:t>
      </w:r>
      <w:r w:rsidRPr="009A0435">
        <w:rPr>
          <w:rFonts w:ascii="Times New Roman" w:hAnsi="Times New Roman"/>
        </w:rPr>
        <w:t>]</w:t>
      </w:r>
      <w:r>
        <w:rPr>
          <w:rFonts w:ascii="Times New Roman" w:hAnsi="Times New Roman"/>
        </w:rPr>
        <w:t>, она достигает 10 миллиардов атмосфер, что является по-настоящему огромной величиной. Температура в центральных частях звезды также исключительно велика</w:t>
      </w:r>
      <w:r w:rsidR="005A0500">
        <w:rPr>
          <w:rFonts w:ascii="Times New Roman" w:hAnsi="Times New Roman"/>
        </w:rPr>
        <w:t>, порядка нескольких десятков</w:t>
      </w:r>
      <w:r>
        <w:rPr>
          <w:rFonts w:ascii="Times New Roman" w:hAnsi="Times New Roman"/>
        </w:rPr>
        <w:t xml:space="preserve"> миллионов кельвинов</w:t>
      </w:r>
      <w:r w:rsidR="000B1309">
        <w:rPr>
          <w:rStyle w:val="a8"/>
          <w:rFonts w:ascii="Times New Roman" w:hAnsi="Times New Roman"/>
        </w:rPr>
        <w:footnoteReference w:id="3"/>
      </w:r>
      <w:r>
        <w:rPr>
          <w:rFonts w:ascii="Times New Roman" w:hAnsi="Times New Roman"/>
        </w:rPr>
        <w:t>, что примерно в тысячу раз больше температуры поверхности звезды. Интересно, однако, что температура массивных горячих звезд спектрального класса</w:t>
      </w:r>
      <w:proofErr w:type="gramStart"/>
      <w:r>
        <w:rPr>
          <w:rFonts w:ascii="Times New Roman" w:hAnsi="Times New Roman"/>
        </w:rPr>
        <w:t xml:space="preserve"> В</w:t>
      </w:r>
      <w:proofErr w:type="gramEnd"/>
      <w:r>
        <w:rPr>
          <w:rFonts w:ascii="Times New Roman" w:hAnsi="Times New Roman"/>
        </w:rPr>
        <w:t xml:space="preserve"> на поверхности в 2-3 раза превышает температуру солнечных недр, в то время как у красных карликов температура в центральной части в 2-3 раза ниже солнечной.</w:t>
      </w:r>
      <w:r w:rsidR="00E23F34">
        <w:rPr>
          <w:rFonts w:ascii="Times New Roman" w:hAnsi="Times New Roman"/>
        </w:rPr>
        <w:t xml:space="preserve"> Важно, что температура порядка </w:t>
      </w:r>
      <m:oMath>
        <m:sSup>
          <m:sSupPr>
            <m:ctrlPr>
              <w:rPr>
                <w:rFonts w:ascii="Cambria Math" w:hAnsi="Cambria Math"/>
                <w:i/>
              </w:rPr>
            </m:ctrlPr>
          </m:sSupPr>
          <m:e>
            <m:r>
              <w:rPr>
                <w:rFonts w:ascii="Cambria Math" w:hAnsi="Cambria Math"/>
              </w:rPr>
              <m:t>10</m:t>
            </m:r>
          </m:e>
          <m:sup>
            <m:r>
              <w:rPr>
                <w:rFonts w:ascii="Cambria Math" w:hAnsi="Cambria Math"/>
              </w:rPr>
              <m:t>7</m:t>
            </m:r>
            <w:proofErr w:type="gramStart"/>
          </m:sup>
        </m:sSup>
      </m:oMath>
      <w:r w:rsidR="00E23F34">
        <w:rPr>
          <w:rFonts w:ascii="Times New Roman" w:hAnsi="Times New Roman"/>
        </w:rPr>
        <w:t>К</w:t>
      </w:r>
      <w:proofErr w:type="gramEnd"/>
      <w:r w:rsidR="00E23F34">
        <w:rPr>
          <w:rFonts w:ascii="Times New Roman" w:hAnsi="Times New Roman"/>
        </w:rPr>
        <w:t xml:space="preserve"> характе</w:t>
      </w:r>
      <w:r w:rsidR="00D92693">
        <w:rPr>
          <w:rFonts w:ascii="Times New Roman" w:hAnsi="Times New Roman"/>
        </w:rPr>
        <w:t>рна не только для звездных недр</w:t>
      </w:r>
      <w:r w:rsidR="00E23F34">
        <w:rPr>
          <w:rFonts w:ascii="Times New Roman" w:hAnsi="Times New Roman"/>
        </w:rPr>
        <w:t xml:space="preserve">, но и для большого объема, окружающего </w:t>
      </w:r>
      <w:r w:rsidR="00D92693">
        <w:rPr>
          <w:rFonts w:ascii="Times New Roman" w:hAnsi="Times New Roman"/>
        </w:rPr>
        <w:t>центр звезд. Имея в виду, что плотность звезды возрастает по мере приближения к ее центру, можно сказать, что основная часть звездной массы имеет температуру, превышающую, по крайней мере, 5 миллионов кельвинов. Центральная температура звезды исчисляется по следующей формуле:</w:t>
      </w:r>
    </w:p>
    <w:p w:rsidR="00745A89" w:rsidRDefault="00745A89" w:rsidP="001240B4">
      <w:pPr>
        <w:tabs>
          <w:tab w:val="left" w:pos="2595"/>
        </w:tabs>
        <w:jc w:val="both"/>
        <w:rPr>
          <w:rFonts w:ascii="Times New Roman" w:hAnsi="Times New Roman"/>
          <w:i/>
        </w:rPr>
      </w:pPr>
      <w:r w:rsidRPr="00CC1188">
        <w:rPr>
          <w:rFonts w:ascii="Times New Roman" w:hAnsi="Times New Roman"/>
        </w:rPr>
        <w:tab/>
      </w:r>
      <w:r w:rsidRPr="00CC1188">
        <w:rPr>
          <w:rFonts w:ascii="Times New Roman" w:hAnsi="Times New Roman"/>
        </w:rPr>
        <w:tab/>
      </w:r>
      <m:oMath>
        <m:r>
          <w:rPr>
            <w:rFonts w:ascii="Cambria Math" w:hAnsi="Cambria Math"/>
            <w:lang w:val="en-US"/>
          </w:rPr>
          <m:t>T</m:t>
        </m:r>
        <m:r>
          <w:rPr>
            <w:rFonts w:ascii="Cambria Math" w:hAnsi="Cambria Math"/>
          </w:rPr>
          <m:t>=</m:t>
        </m:r>
        <m:sSub>
          <m:sSubPr>
            <m:ctrlPr>
              <w:rPr>
                <w:rFonts w:ascii="Cambria Math" w:hAnsi="Cambria Math"/>
                <w:i/>
                <w:lang w:val="en-US"/>
              </w:rPr>
            </m:ctrlPr>
          </m:sSubPr>
          <m:e>
            <m:r>
              <w:rPr>
                <w:rFonts w:ascii="Cambria Math" w:hAnsi="Cambria Math"/>
                <w:lang w:val="en-US"/>
              </w:rPr>
              <m:t>T</m:t>
            </m:r>
          </m:e>
          <m:sub>
            <m:r>
              <w:rPr>
                <w:rFonts w:ascii="Cambria Math" w:hAnsi="Cambria Math"/>
              </w:rPr>
              <m:t xml:space="preserve">⊙ </m:t>
            </m:r>
          </m:sub>
        </m:sSub>
        <m:r>
          <w:rPr>
            <w:rFonts w:ascii="Cambria Math" w:hAnsi="Cambria Math"/>
          </w:rPr>
          <m:t>(</m:t>
        </m:r>
        <m:f>
          <m:fPr>
            <m:ctrlPr>
              <w:rPr>
                <w:rFonts w:ascii="Cambria Math" w:hAnsi="Cambria Math"/>
                <w:i/>
                <w:lang w:val="en-US"/>
              </w:rPr>
            </m:ctrlPr>
          </m:fPr>
          <m:num>
            <m:r>
              <w:rPr>
                <w:rFonts w:ascii="Cambria Math" w:hAnsi="Cambria Math"/>
                <w:lang w:val="en-US"/>
              </w:rPr>
              <m:t>M</m:t>
            </m:r>
          </m:num>
          <m:den>
            <m:sSub>
              <m:sSubPr>
                <m:ctrlPr>
                  <w:rPr>
                    <w:rFonts w:ascii="Cambria Math" w:hAnsi="Cambria Math"/>
                    <w:i/>
                    <w:lang w:val="en-US"/>
                  </w:rPr>
                </m:ctrlPr>
              </m:sSubPr>
              <m:e>
                <m:r>
                  <w:rPr>
                    <w:rFonts w:ascii="Cambria Math" w:hAnsi="Cambria Math"/>
                    <w:lang w:val="en-US"/>
                  </w:rPr>
                  <m:t>M</m:t>
                </m:r>
              </m:e>
              <m:sub>
                <m:r>
                  <w:rPr>
                    <w:rFonts w:ascii="Cambria Math" w:hAnsi="Cambria Math"/>
                  </w:rPr>
                  <m:t>⊙</m:t>
                </m:r>
              </m:sub>
            </m:sSub>
          </m:den>
        </m:f>
        <m:r>
          <w:rPr>
            <w:rFonts w:ascii="Cambria Math" w:hAnsi="Cambria Math"/>
          </w:rPr>
          <m:t>)</m:t>
        </m:r>
      </m:oMath>
      <w:r w:rsidRPr="00745A89">
        <w:rPr>
          <w:rFonts w:ascii="Times New Roman" w:hAnsi="Times New Roman"/>
          <w:i/>
        </w:rPr>
        <w:t>(</w:t>
      </w:r>
      <m:oMath>
        <m:f>
          <m:fPr>
            <m:ctrlPr>
              <w:rPr>
                <w:rFonts w:ascii="Cambria Math" w:hAnsi="Cambria Math"/>
                <w:i/>
                <w:lang w:val="en-US"/>
              </w:rPr>
            </m:ctrlPr>
          </m:fPr>
          <m:num>
            <m:r>
              <w:rPr>
                <w:rFonts w:ascii="Cambria Math" w:hAnsi="Cambria Math"/>
                <w:lang w:val="en-US"/>
              </w:rPr>
              <m:t>R</m:t>
            </m:r>
          </m:num>
          <m:den>
            <m:sSub>
              <m:sSubPr>
                <m:ctrlPr>
                  <w:rPr>
                    <w:rFonts w:ascii="Cambria Math" w:hAnsi="Cambria Math"/>
                    <w:i/>
                    <w:lang w:val="en-US"/>
                  </w:rPr>
                </m:ctrlPr>
              </m:sSubPr>
              <m:e>
                <m:r>
                  <w:rPr>
                    <w:rFonts w:ascii="Cambria Math" w:hAnsi="Cambria Math"/>
                    <w:lang w:val="en-US"/>
                  </w:rPr>
                  <m:t>R</m:t>
                </m:r>
              </m:e>
              <m:sub>
                <m:r>
                  <w:rPr>
                    <w:rFonts w:ascii="Cambria Math" w:hAnsi="Cambria Math"/>
                  </w:rPr>
                  <m:t>⊙</m:t>
                </m:r>
              </m:sub>
            </m:sSub>
          </m:den>
        </m:f>
      </m:oMath>
      <w:r w:rsidRPr="00745A89">
        <w:rPr>
          <w:rFonts w:ascii="Times New Roman" w:hAnsi="Times New Roman"/>
          <w:i/>
        </w:rPr>
        <w:t xml:space="preserve"> </w:t>
      </w:r>
      <w:r w:rsidRPr="00CC1188">
        <w:rPr>
          <w:rFonts w:ascii="Times New Roman" w:hAnsi="Times New Roman"/>
          <w:i/>
        </w:rPr>
        <w:t>),</w:t>
      </w:r>
    </w:p>
    <w:p w:rsidR="00D92693" w:rsidRPr="00CC1188" w:rsidRDefault="00745A89" w:rsidP="001240B4">
      <w:pPr>
        <w:tabs>
          <w:tab w:val="left" w:pos="2595"/>
        </w:tabs>
        <w:jc w:val="both"/>
        <w:rPr>
          <w:rFonts w:ascii="Times New Roman" w:hAnsi="Times New Roman"/>
          <w:i/>
        </w:rPr>
      </w:pPr>
      <w:r w:rsidRPr="00CC1188">
        <w:rPr>
          <w:rFonts w:ascii="Times New Roman" w:hAnsi="Times New Roman"/>
          <w:i/>
        </w:rPr>
        <w:tab/>
      </w:r>
    </w:p>
    <w:p w:rsidR="00F41320" w:rsidRDefault="004C5835" w:rsidP="001240B4">
      <w:pPr>
        <w:tabs>
          <w:tab w:val="left" w:pos="2595"/>
        </w:tabs>
        <w:jc w:val="both"/>
        <w:rPr>
          <w:rFonts w:ascii="Times New Roman" w:hAnsi="Times New Roman"/>
        </w:rPr>
      </w:pPr>
      <m:oMath>
        <m:sSub>
          <m:sSubPr>
            <m:ctrlPr>
              <w:rPr>
                <w:rFonts w:ascii="Cambria Math" w:hAnsi="Cambria Math"/>
                <w:i/>
                <w:lang w:val="en-US"/>
              </w:rPr>
            </m:ctrlPr>
          </m:sSubPr>
          <m:e>
            <m:r>
              <w:rPr>
                <w:rFonts w:ascii="Cambria Math" w:hAnsi="Cambria Math"/>
              </w:rPr>
              <m:t xml:space="preserve">где </m:t>
            </m:r>
            <m:r>
              <w:rPr>
                <w:rFonts w:ascii="Cambria Math" w:hAnsi="Cambria Math"/>
                <w:lang w:val="en-US"/>
              </w:rPr>
              <m:t>T</m:t>
            </m:r>
          </m:e>
          <m:sub>
            <m:r>
              <w:rPr>
                <w:rFonts w:ascii="Cambria Math" w:hAnsi="Cambria Math"/>
              </w:rPr>
              <m:t xml:space="preserve">⊙ </m:t>
            </m:r>
          </m:sub>
        </m:sSub>
      </m:oMath>
      <w:r w:rsidR="00745A89">
        <w:rPr>
          <w:rFonts w:ascii="Times New Roman" w:hAnsi="Times New Roman"/>
        </w:rPr>
        <w:t xml:space="preserve"> –  температура центральных областей Солнца, а масса и радиус звезды выражены в долях солнечной массы </w:t>
      </w:r>
      <m:oMath>
        <m:sSub>
          <m:sSubPr>
            <m:ctrlPr>
              <w:rPr>
                <w:rFonts w:ascii="Cambria Math" w:hAnsi="Cambria Math"/>
                <w:i/>
              </w:rPr>
            </m:ctrlPr>
          </m:sSubPr>
          <m:e>
            <m:r>
              <w:rPr>
                <w:rFonts w:ascii="Cambria Math" w:hAnsi="Cambria Math"/>
              </w:rPr>
              <m:t>М</m:t>
            </m:r>
          </m:e>
          <m:sub>
            <m:r>
              <w:rPr>
                <w:rFonts w:ascii="Cambria Math" w:hAnsi="Cambria Math"/>
              </w:rPr>
              <m:t>⊙</m:t>
            </m:r>
          </m:sub>
        </m:sSub>
      </m:oMath>
      <w:r w:rsidR="00745A89">
        <w:rPr>
          <w:rFonts w:ascii="Times New Roman" w:hAnsi="Times New Roman"/>
        </w:rPr>
        <w:t xml:space="preserve"> и солнечного радиуса </w:t>
      </w:r>
      <m:oMath>
        <m:sSub>
          <m:sSubPr>
            <m:ctrlPr>
              <w:rPr>
                <w:rFonts w:ascii="Cambria Math" w:hAnsi="Cambria Math"/>
                <w:i/>
              </w:rPr>
            </m:ctrlPr>
          </m:sSubPr>
          <m:e>
            <m:r>
              <w:rPr>
                <w:rFonts w:ascii="Cambria Math" w:hAnsi="Cambria Math"/>
              </w:rPr>
              <m:t>R</m:t>
            </m:r>
          </m:e>
          <m:sub>
            <m:r>
              <w:rPr>
                <w:rFonts w:ascii="Cambria Math" w:hAnsi="Cambria Math"/>
              </w:rPr>
              <m:t>⊙</m:t>
            </m:r>
          </m:sub>
        </m:sSub>
      </m:oMath>
      <w:r w:rsidR="00745A89">
        <w:rPr>
          <w:rFonts w:ascii="Times New Roman" w:hAnsi="Times New Roman"/>
        </w:rPr>
        <w:t xml:space="preserve">. </w:t>
      </w:r>
    </w:p>
    <w:p w:rsidR="000B1309" w:rsidRDefault="00ED7602" w:rsidP="001240B4">
      <w:pPr>
        <w:tabs>
          <w:tab w:val="left" w:pos="2595"/>
        </w:tabs>
        <w:jc w:val="both"/>
        <w:rPr>
          <w:rFonts w:ascii="Times New Roman" w:hAnsi="Times New Roman"/>
        </w:rPr>
      </w:pPr>
      <w:r>
        <w:rPr>
          <w:rFonts w:ascii="Times New Roman" w:hAnsi="Times New Roman"/>
        </w:rPr>
        <w:t xml:space="preserve">Как утверждают авторы </w:t>
      </w:r>
      <w:r w:rsidRPr="00ED7602">
        <w:rPr>
          <w:rFonts w:ascii="Times New Roman" w:hAnsi="Times New Roman"/>
        </w:rPr>
        <w:t>[1]</w:t>
      </w:r>
      <w:r>
        <w:rPr>
          <w:rFonts w:ascii="Times New Roman" w:hAnsi="Times New Roman"/>
        </w:rPr>
        <w:t xml:space="preserve"> и </w:t>
      </w:r>
      <w:r w:rsidRPr="00ED7602">
        <w:rPr>
          <w:rFonts w:ascii="Times New Roman" w:hAnsi="Times New Roman"/>
        </w:rPr>
        <w:t>[2]</w:t>
      </w:r>
      <w:r>
        <w:rPr>
          <w:rFonts w:ascii="Times New Roman" w:hAnsi="Times New Roman"/>
        </w:rPr>
        <w:t>,</w:t>
      </w:r>
      <w:r w:rsidRPr="00ED7602">
        <w:rPr>
          <w:rFonts w:ascii="Times New Roman" w:hAnsi="Times New Roman"/>
        </w:rPr>
        <w:t xml:space="preserve"> </w:t>
      </w:r>
      <w:r>
        <w:rPr>
          <w:rFonts w:ascii="Times New Roman" w:hAnsi="Times New Roman"/>
        </w:rPr>
        <w:t xml:space="preserve">источниками энергии звезд, которые обеспечивают их светимость в течение огромных промежутков времени, исчисляемых для звезд не очень большой массы миллиардами лет, являются термоядерные реакции. Сопровождающиеся превращением </w:t>
      </w:r>
      <w:r>
        <w:rPr>
          <w:rFonts w:ascii="Times New Roman" w:hAnsi="Times New Roman"/>
        </w:rPr>
        <w:lastRenderedPageBreak/>
        <w:t xml:space="preserve">ядер и выделением энергии, ядерные реакции происходят при столкновении частиц, которыми могут </w:t>
      </w:r>
      <w:proofErr w:type="gramStart"/>
      <w:r>
        <w:rPr>
          <w:rFonts w:ascii="Times New Roman" w:hAnsi="Times New Roman"/>
        </w:rPr>
        <w:t>быть</w:t>
      </w:r>
      <w:proofErr w:type="gramEnd"/>
      <w:r>
        <w:rPr>
          <w:rFonts w:ascii="Times New Roman" w:hAnsi="Times New Roman"/>
        </w:rPr>
        <w:t xml:space="preserve"> прежде всего сами ядра атомов. Помимо этого, ядерные реакции также могут происходить при столкновении ядер с нейтронами. Но не связанные в ядрах, то есть свободные нейтроны представляют собой неустойчивые частиц</w:t>
      </w:r>
      <w:r w:rsidR="007443C2">
        <w:rPr>
          <w:rFonts w:ascii="Times New Roman" w:hAnsi="Times New Roman"/>
        </w:rPr>
        <w:t>ы, и потому их количество в недрах звезд достаточно мало. С другой стороны, поскольку водород является самым распространенным элементом в звездных недрах и полностью ионизован, то особенно часто происходят столкновения ядер с протонами. Суть же ядерных реакций внутри звезд заключается в том, что через несколько промежуточных этапов четыре ядра водорода объединяются в одно ядро гелия (α-частицу), тогда как избыточная масса выделяется в виде энергии, которая нагревает среду, где происходят реакции. Существуют два пути превращения водорода в гелий в звездных недрах, которые отличаются различной последовательностью ядерных реакций</w:t>
      </w:r>
      <w:r w:rsidR="00B33F57">
        <w:rPr>
          <w:rFonts w:ascii="Times New Roman" w:hAnsi="Times New Roman"/>
        </w:rPr>
        <w:t>: «</w:t>
      </w:r>
      <w:proofErr w:type="spellStart"/>
      <w:proofErr w:type="gramStart"/>
      <w:r w:rsidR="00B33F57">
        <w:rPr>
          <w:rFonts w:ascii="Times New Roman" w:hAnsi="Times New Roman"/>
        </w:rPr>
        <w:t>протон-протонная</w:t>
      </w:r>
      <w:proofErr w:type="spellEnd"/>
      <w:proofErr w:type="gramEnd"/>
      <w:r w:rsidR="00B33F57">
        <w:rPr>
          <w:rFonts w:ascii="Times New Roman" w:hAnsi="Times New Roman"/>
        </w:rPr>
        <w:t xml:space="preserve"> реакция» и «углеродно-азотная реакция». </w:t>
      </w:r>
    </w:p>
    <w:p w:rsidR="00B33F57" w:rsidRDefault="00B33F57" w:rsidP="001240B4">
      <w:pPr>
        <w:tabs>
          <w:tab w:val="left" w:pos="2595"/>
        </w:tabs>
        <w:jc w:val="both"/>
        <w:rPr>
          <w:rFonts w:ascii="Times New Roman" w:hAnsi="Times New Roman"/>
        </w:rPr>
      </w:pPr>
      <w:r>
        <w:rPr>
          <w:rFonts w:ascii="Times New Roman" w:hAnsi="Times New Roman"/>
        </w:rPr>
        <w:t xml:space="preserve">Как пишет автор источника </w:t>
      </w:r>
      <w:r w:rsidRPr="00B33F57">
        <w:rPr>
          <w:rFonts w:ascii="Times New Roman" w:hAnsi="Times New Roman"/>
        </w:rPr>
        <w:t>[1]</w:t>
      </w:r>
      <w:r>
        <w:rPr>
          <w:rFonts w:ascii="Times New Roman" w:hAnsi="Times New Roman"/>
        </w:rPr>
        <w:t xml:space="preserve">, </w:t>
      </w:r>
      <w:proofErr w:type="spellStart"/>
      <w:proofErr w:type="gramStart"/>
      <w:r>
        <w:rPr>
          <w:rFonts w:ascii="Times New Roman" w:hAnsi="Times New Roman"/>
        </w:rPr>
        <w:t>протон-протонная</w:t>
      </w:r>
      <w:proofErr w:type="spellEnd"/>
      <w:proofErr w:type="gramEnd"/>
      <w:r>
        <w:rPr>
          <w:rFonts w:ascii="Times New Roman" w:hAnsi="Times New Roman"/>
        </w:rPr>
        <w:t xml:space="preserve"> реакция заключается в столкновении между протонами, в результате которого образовывается ядро дейтерия – тяжелого водорода. Ядра дейтерия поглощают некоторый близкий протон и превращаются, таким образом, в изотоп гелия </w:t>
      </w:r>
      <m:oMath>
        <m:sSup>
          <m:sSupPr>
            <m:ctrlPr>
              <w:rPr>
                <w:rFonts w:ascii="Cambria Math" w:hAnsi="Cambria Math"/>
                <w:i/>
              </w:rPr>
            </m:ctrlPr>
          </m:sSupPr>
          <m:e/>
          <m:sup>
            <m:r>
              <w:rPr>
                <w:rFonts w:ascii="Cambria Math" w:hAnsi="Cambria Math"/>
              </w:rPr>
              <m:t>3</m:t>
            </m:r>
          </m:sup>
        </m:sSup>
      </m:oMath>
      <w:r>
        <w:rPr>
          <w:rFonts w:ascii="Times New Roman" w:hAnsi="Times New Roman"/>
          <w:lang w:val="en-US"/>
        </w:rPr>
        <w:t>He</w:t>
      </w:r>
      <w:r>
        <w:rPr>
          <w:rFonts w:ascii="Times New Roman" w:hAnsi="Times New Roman"/>
        </w:rPr>
        <w:t>. Далее, в большинстве случаев</w:t>
      </w:r>
      <w:r w:rsidR="00BB4ACB">
        <w:rPr>
          <w:rStyle w:val="a8"/>
          <w:rFonts w:ascii="Times New Roman" w:hAnsi="Times New Roman"/>
        </w:rPr>
        <w:footnoteReference w:id="4"/>
      </w:r>
      <w:r>
        <w:rPr>
          <w:rFonts w:ascii="Times New Roman" w:hAnsi="Times New Roman"/>
        </w:rPr>
        <w:t xml:space="preserve"> изотоп гелия будет взаимодействовать с подобным себе ядром, в результате</w:t>
      </w:r>
      <w:r w:rsidR="00BB4ACB">
        <w:rPr>
          <w:rFonts w:ascii="Times New Roman" w:hAnsi="Times New Roman"/>
        </w:rPr>
        <w:t xml:space="preserve"> этого</w:t>
      </w:r>
      <w:r>
        <w:rPr>
          <w:rFonts w:ascii="Times New Roman" w:hAnsi="Times New Roman"/>
        </w:rPr>
        <w:t xml:space="preserve"> получится ядро </w:t>
      </w:r>
      <w:r w:rsidR="00BB4ACB">
        <w:rPr>
          <w:rFonts w:ascii="Times New Roman" w:hAnsi="Times New Roman"/>
        </w:rPr>
        <w:t>обычного гелия и два протона. Причем часть энергии, освободившейся в результате такой реакции, уносится образовавшимися частицами нейтрино.</w:t>
      </w:r>
    </w:p>
    <w:p w:rsidR="00364DBC" w:rsidRDefault="00364DBC" w:rsidP="001240B4">
      <w:pPr>
        <w:tabs>
          <w:tab w:val="left" w:pos="2595"/>
        </w:tabs>
        <w:jc w:val="both"/>
        <w:rPr>
          <w:rFonts w:ascii="Times New Roman" w:hAnsi="Times New Roman"/>
        </w:rPr>
      </w:pPr>
      <w:r>
        <w:rPr>
          <w:rFonts w:ascii="Times New Roman" w:hAnsi="Times New Roman"/>
        </w:rPr>
        <w:t xml:space="preserve">Согласно источнику </w:t>
      </w:r>
      <w:r w:rsidRPr="00364DBC">
        <w:rPr>
          <w:rFonts w:ascii="Times New Roman" w:hAnsi="Times New Roman"/>
        </w:rPr>
        <w:t>[2]</w:t>
      </w:r>
      <w:r>
        <w:rPr>
          <w:rFonts w:ascii="Times New Roman" w:hAnsi="Times New Roman"/>
        </w:rPr>
        <w:t>, процесс</w:t>
      </w:r>
      <w:r w:rsidRPr="00364DBC">
        <w:rPr>
          <w:rFonts w:ascii="Times New Roman" w:hAnsi="Times New Roman"/>
        </w:rPr>
        <w:t xml:space="preserve"> </w:t>
      </w:r>
      <w:r>
        <w:rPr>
          <w:rFonts w:ascii="Times New Roman" w:hAnsi="Times New Roman"/>
        </w:rPr>
        <w:t xml:space="preserve">второго, углеродно-азотного, цикла также довольно сложен, поскольку для его протекания необходимо присутствие в звездах других элементов, помимо водорода, например, углерода. Ядра атомов углерода в таком случае служат катализаторами процесса. </w:t>
      </w:r>
      <w:proofErr w:type="gramStart"/>
      <w:r>
        <w:rPr>
          <w:rFonts w:ascii="Times New Roman" w:hAnsi="Times New Roman"/>
        </w:rPr>
        <w:t>Последний начинается с того, что ядро атома водорода сталкивается с ядром углерода и превращается затем в радиоактивный изотоп азота.</w:t>
      </w:r>
      <w:proofErr w:type="gramEnd"/>
      <w:r>
        <w:rPr>
          <w:rFonts w:ascii="Times New Roman" w:hAnsi="Times New Roman"/>
        </w:rPr>
        <w:t xml:space="preserve"> </w:t>
      </w:r>
      <w:r w:rsidR="001A6B49">
        <w:rPr>
          <w:rFonts w:ascii="Times New Roman" w:hAnsi="Times New Roman"/>
        </w:rPr>
        <w:t xml:space="preserve">В результате данной реакции испускается гамма-квант. Изотоп азота претерпевает </w:t>
      </w:r>
      <w:proofErr w:type="gramStart"/>
      <w:r w:rsidR="001A6B49">
        <w:rPr>
          <w:rFonts w:ascii="Times New Roman" w:hAnsi="Times New Roman"/>
        </w:rPr>
        <w:t>β-</w:t>
      </w:r>
      <w:proofErr w:type="gramEnd"/>
      <w:r w:rsidR="001A6B49">
        <w:rPr>
          <w:rFonts w:ascii="Times New Roman" w:hAnsi="Times New Roman"/>
        </w:rPr>
        <w:t xml:space="preserve">распад с испусканием позитрона и нейтрино и становится изотопом углерода, который, в свою очередь, сталкивается с протоном и превращается в обычное ядро азота </w:t>
      </w:r>
      <m:oMath>
        <m:sSup>
          <m:sSupPr>
            <m:ctrlPr>
              <w:rPr>
                <w:rFonts w:ascii="Cambria Math" w:hAnsi="Cambria Math"/>
                <w:i/>
              </w:rPr>
            </m:ctrlPr>
          </m:sSupPr>
          <m:e/>
          <m:sup>
            <m:r>
              <w:rPr>
                <w:rFonts w:ascii="Cambria Math" w:hAnsi="Cambria Math"/>
              </w:rPr>
              <m:t>14</m:t>
            </m:r>
          </m:sup>
        </m:sSup>
        <m:r>
          <w:rPr>
            <w:rFonts w:ascii="Cambria Math" w:hAnsi="Cambria Math"/>
          </w:rPr>
          <m:t xml:space="preserve"> </m:t>
        </m:r>
        <m:r>
          <w:rPr>
            <w:rFonts w:ascii="Cambria Math" w:hAnsi="Cambria Math"/>
            <w:lang w:val="en-US"/>
          </w:rPr>
          <m:t>N</m:t>
        </m:r>
      </m:oMath>
      <w:r w:rsidR="001A6B49">
        <w:rPr>
          <w:rFonts w:ascii="Times New Roman" w:hAnsi="Times New Roman"/>
        </w:rPr>
        <w:t xml:space="preserve"> . Последним звеном этой достаточно сложной цепи является восстановление первоначального ядра углерода и образование нового ядра гелия. Так, никакого изменения в числе ядер углерода в веществе, в котором происходит данная реакция, не наблюдается.</w:t>
      </w:r>
    </w:p>
    <w:p w:rsidR="00AF0677" w:rsidRDefault="00AF0677" w:rsidP="001240B4">
      <w:pPr>
        <w:tabs>
          <w:tab w:val="left" w:pos="2595"/>
        </w:tabs>
        <w:jc w:val="both"/>
        <w:rPr>
          <w:rFonts w:ascii="Times New Roman" w:hAnsi="Times New Roman"/>
        </w:rPr>
      </w:pPr>
      <w:r>
        <w:rPr>
          <w:rFonts w:ascii="Times New Roman" w:hAnsi="Times New Roman"/>
        </w:rPr>
        <w:t xml:space="preserve">Ссылаясь на источник </w:t>
      </w:r>
      <w:r w:rsidRPr="00AF0677">
        <w:rPr>
          <w:rFonts w:ascii="Times New Roman" w:hAnsi="Times New Roman"/>
        </w:rPr>
        <w:t>[1]</w:t>
      </w:r>
      <w:r>
        <w:rPr>
          <w:rFonts w:ascii="Times New Roman" w:hAnsi="Times New Roman"/>
        </w:rPr>
        <w:t xml:space="preserve">, можно сказать, что скорость термоядерных реакций существенным образом является зависимой от температуры, так как даже небольшие изменения температуры резко влияют на концентрацию необходимых для реакции протонов. Также следует заметить, что основным источником энергии Солнца является </w:t>
      </w:r>
      <w:proofErr w:type="spellStart"/>
      <w:proofErr w:type="gramStart"/>
      <w:r>
        <w:rPr>
          <w:rFonts w:ascii="Times New Roman" w:hAnsi="Times New Roman"/>
        </w:rPr>
        <w:t>протон-протонная</w:t>
      </w:r>
      <w:proofErr w:type="spellEnd"/>
      <w:proofErr w:type="gramEnd"/>
      <w:r>
        <w:rPr>
          <w:rFonts w:ascii="Times New Roman" w:hAnsi="Times New Roman"/>
        </w:rPr>
        <w:t xml:space="preserve"> реакция, в то время как для более массивных звезд характерна углеродно-азотная реакция.</w:t>
      </w:r>
      <w:r w:rsidR="00155D5D">
        <w:rPr>
          <w:rFonts w:ascii="Times New Roman" w:hAnsi="Times New Roman"/>
        </w:rPr>
        <w:t xml:space="preserve"> Непрерывно происходящие ядерные реакции в центральных областях звезд постепенно меняют химический состав звездных недр. Основная закономерность такой химической эволюции – превращение водорода в гелий. Кроме этого, во время углеродно-азотной реакции меняется концентрация разных изотопов углерода и азота до установления определенного равновесия. При таком равновесии количество реакций, приводящих к образованию какого-либо изотопа за единицу времени, равно количеству реакций, в результате которых происходит разрушение этого изотопа.</w:t>
      </w:r>
    </w:p>
    <w:p w:rsidR="00155D5D" w:rsidRPr="00AF0677" w:rsidRDefault="00155D5D" w:rsidP="001240B4">
      <w:pPr>
        <w:tabs>
          <w:tab w:val="left" w:pos="2595"/>
        </w:tabs>
        <w:jc w:val="both"/>
        <w:rPr>
          <w:rFonts w:ascii="Times New Roman" w:hAnsi="Times New Roman"/>
          <w:i/>
        </w:rPr>
      </w:pPr>
      <w:r>
        <w:rPr>
          <w:rFonts w:ascii="Times New Roman" w:hAnsi="Times New Roman"/>
        </w:rPr>
        <w:t>Таким образом, ядерные процессы играют фундаментальную роль в длительной эволюции звезд</w:t>
      </w:r>
      <w:r w:rsidR="009D56CB">
        <w:rPr>
          <w:rFonts w:ascii="Times New Roman" w:hAnsi="Times New Roman"/>
        </w:rPr>
        <w:t>, находящихся на главной последовательности</w:t>
      </w:r>
      <w:r w:rsidR="009D56CB">
        <w:rPr>
          <w:rStyle w:val="a8"/>
          <w:rFonts w:ascii="Times New Roman" w:hAnsi="Times New Roman"/>
        </w:rPr>
        <w:footnoteReference w:id="5"/>
      </w:r>
      <w:r w:rsidR="009D56CB">
        <w:rPr>
          <w:rFonts w:ascii="Times New Roman" w:hAnsi="Times New Roman"/>
        </w:rPr>
        <w:t>. Более того, эта роль является определяющей при процессах взрывного характера, которые становятся поворотными этапами в эволюции звезд.</w:t>
      </w:r>
    </w:p>
    <w:p w:rsidR="00ED7602" w:rsidRDefault="00EC65BD" w:rsidP="001240B4">
      <w:pPr>
        <w:tabs>
          <w:tab w:val="left" w:pos="2595"/>
        </w:tabs>
        <w:jc w:val="both"/>
        <w:rPr>
          <w:rFonts w:ascii="Times New Roman" w:hAnsi="Times New Roman"/>
        </w:rPr>
      </w:pPr>
      <w:r>
        <w:rPr>
          <w:rFonts w:ascii="Times New Roman" w:hAnsi="Times New Roman"/>
        </w:rPr>
        <w:lastRenderedPageBreak/>
        <w:t xml:space="preserve">Как считает автор </w:t>
      </w:r>
      <w:r w:rsidRPr="00EC65BD">
        <w:rPr>
          <w:rFonts w:ascii="Times New Roman" w:hAnsi="Times New Roman"/>
        </w:rPr>
        <w:t>[1]</w:t>
      </w:r>
      <w:r>
        <w:rPr>
          <w:rFonts w:ascii="Times New Roman" w:hAnsi="Times New Roman"/>
        </w:rPr>
        <w:t>, в эволюционном процессе</w:t>
      </w:r>
      <w:r w:rsidR="00A43DD7">
        <w:rPr>
          <w:rFonts w:ascii="Times New Roman" w:hAnsi="Times New Roman"/>
        </w:rPr>
        <w:t xml:space="preserve"> химический состав звезды неизбе</w:t>
      </w:r>
      <w:r>
        <w:rPr>
          <w:rFonts w:ascii="Times New Roman" w:hAnsi="Times New Roman"/>
        </w:rPr>
        <w:t>жно изменяется</w:t>
      </w:r>
      <w:r w:rsidR="00A43DD7">
        <w:rPr>
          <w:rFonts w:ascii="Times New Roman" w:hAnsi="Times New Roman"/>
        </w:rPr>
        <w:t>, поскольку из-за термоядерных реакций, поддерживающих светимость звезды, содержание водорода со временем уменьшается. Химический состав также перестанет быть однородным: в центральной части процентное содержание водорода уменьшится, в то время как в наружных слоях оно будет оставаться почти неизменным. Поэтому, по мере эволюции звезды, связанной с выгоранием ядерного горючего, поменяется сама модель звезды, ее структура. Изменятся параметры светимости, радиуса, температуры поверхности. В результате этого звезда постепенно станет менять свое место н</w:t>
      </w:r>
      <w:r w:rsidR="005C3274">
        <w:rPr>
          <w:rFonts w:ascii="Times New Roman" w:hAnsi="Times New Roman"/>
        </w:rPr>
        <w:t xml:space="preserve">а диаграмме </w:t>
      </w:r>
      <w:proofErr w:type="spellStart"/>
      <w:r w:rsidR="005C3274">
        <w:rPr>
          <w:rFonts w:ascii="Times New Roman" w:hAnsi="Times New Roman"/>
        </w:rPr>
        <w:t>Герцшпрунга-Рассела</w:t>
      </w:r>
      <w:proofErr w:type="spellEnd"/>
      <w:r w:rsidR="005C3274">
        <w:rPr>
          <w:rFonts w:ascii="Times New Roman" w:hAnsi="Times New Roman"/>
        </w:rPr>
        <w:t xml:space="preserve"> и, скорее всего, переместится на позицию справа вверху от главной последовательности, заняв, таким образом, место красных гигантов.</w:t>
      </w:r>
    </w:p>
    <w:p w:rsidR="001B4992" w:rsidRDefault="005C3274" w:rsidP="001240B4">
      <w:pPr>
        <w:tabs>
          <w:tab w:val="left" w:pos="2595"/>
        </w:tabs>
        <w:jc w:val="both"/>
        <w:rPr>
          <w:rFonts w:ascii="Times New Roman" w:hAnsi="Times New Roman"/>
          <w:i/>
        </w:rPr>
      </w:pPr>
      <w:r>
        <w:rPr>
          <w:rFonts w:ascii="Times New Roman" w:hAnsi="Times New Roman"/>
          <w:i/>
        </w:rPr>
        <w:t>Красные гиганты, планетарные туманности</w:t>
      </w:r>
      <w:r w:rsidR="001B4992">
        <w:rPr>
          <w:rFonts w:ascii="Times New Roman" w:hAnsi="Times New Roman"/>
          <w:i/>
        </w:rPr>
        <w:t xml:space="preserve"> и белые карлики</w:t>
      </w:r>
    </w:p>
    <w:p w:rsidR="001B4992" w:rsidRDefault="005C3274" w:rsidP="001240B4">
      <w:pPr>
        <w:tabs>
          <w:tab w:val="left" w:pos="2595"/>
        </w:tabs>
        <w:jc w:val="both"/>
        <w:rPr>
          <w:rFonts w:ascii="Times New Roman" w:hAnsi="Times New Roman"/>
        </w:rPr>
      </w:pPr>
      <w:r>
        <w:rPr>
          <w:rFonts w:ascii="Times New Roman" w:hAnsi="Times New Roman"/>
        </w:rPr>
        <w:t xml:space="preserve">Как утверждается автор </w:t>
      </w:r>
      <w:r w:rsidRPr="005C3274">
        <w:rPr>
          <w:rFonts w:ascii="Times New Roman" w:hAnsi="Times New Roman"/>
        </w:rPr>
        <w:t>[1]</w:t>
      </w:r>
      <w:r>
        <w:rPr>
          <w:rFonts w:ascii="Times New Roman" w:hAnsi="Times New Roman"/>
        </w:rPr>
        <w:t xml:space="preserve">, красные гиганты прекращают свое существование как звезды из-за потери богатых водородом наружных оболочек, а не по причине выгорания ядерного горючего. </w:t>
      </w:r>
      <w:r w:rsidR="00FA3C8E">
        <w:rPr>
          <w:rFonts w:ascii="Times New Roman" w:hAnsi="Times New Roman"/>
        </w:rPr>
        <w:t xml:space="preserve">Наружные слои красных гигантов, утратившие связь с внутренними горячими областями, в которых сосредоточена основная часть звездной массы, называются </w:t>
      </w:r>
      <w:r w:rsidR="00FA3C8E" w:rsidRPr="00FA3C8E">
        <w:rPr>
          <w:rFonts w:ascii="Times New Roman" w:hAnsi="Times New Roman"/>
          <w:i/>
        </w:rPr>
        <w:t>планетарными туманностями</w:t>
      </w:r>
      <w:r w:rsidR="00FA3C8E">
        <w:rPr>
          <w:rFonts w:ascii="Times New Roman" w:hAnsi="Times New Roman"/>
          <w:i/>
        </w:rPr>
        <w:t xml:space="preserve">. </w:t>
      </w:r>
      <w:r w:rsidR="00FA3C8E">
        <w:rPr>
          <w:rFonts w:ascii="Times New Roman" w:hAnsi="Times New Roman"/>
        </w:rPr>
        <w:t>«</w:t>
      </w:r>
      <w:proofErr w:type="spellStart"/>
      <w:r w:rsidR="00FA3C8E">
        <w:rPr>
          <w:rFonts w:ascii="Times New Roman" w:hAnsi="Times New Roman"/>
        </w:rPr>
        <w:t>Сверхмолодые</w:t>
      </w:r>
      <w:proofErr w:type="spellEnd"/>
      <w:r w:rsidR="00FA3C8E">
        <w:rPr>
          <w:rFonts w:ascii="Times New Roman" w:hAnsi="Times New Roman"/>
        </w:rPr>
        <w:t xml:space="preserve"> туманности», отделившиеся неким образом от собственных центральных звезд, крайне малы по размерам и довольно плотны. Кроме того, наружные слои этих туманностей – сравнительно холодный неионизованный газ. Светимость </w:t>
      </w:r>
      <w:proofErr w:type="spellStart"/>
      <w:r w:rsidR="00FA3C8E">
        <w:rPr>
          <w:rFonts w:ascii="Times New Roman" w:hAnsi="Times New Roman"/>
        </w:rPr>
        <w:t>сверхмолодых</w:t>
      </w:r>
      <w:proofErr w:type="spellEnd"/>
      <w:r w:rsidR="00FA3C8E">
        <w:rPr>
          <w:rFonts w:ascii="Times New Roman" w:hAnsi="Times New Roman"/>
        </w:rPr>
        <w:t xml:space="preserve"> туманностей достигает значения, которое в тысячу раз превышает светимость Солнца. Горячие ядра планетарных туманностей являются </w:t>
      </w:r>
      <w:r w:rsidR="00EC1128">
        <w:rPr>
          <w:rFonts w:ascii="Times New Roman" w:hAnsi="Times New Roman"/>
        </w:rPr>
        <w:t xml:space="preserve">«обнажившимися» недрами красных гигантов после отделения от них оболочек. Средняя масса планетарной туманности составляет примерно 0.2 солнечной массы. Красный гигант без своих наружных слоев представляет собой довольно малый объект с весьма высокой температурой и плотностью, в сотню раз выше, чем в фотосфере (излучающем слое атмосферы) Солнца. </w:t>
      </w:r>
      <w:r w:rsidR="0043396B">
        <w:rPr>
          <w:rFonts w:ascii="Times New Roman" w:hAnsi="Times New Roman"/>
        </w:rPr>
        <w:t>Одновременно с отделением наружных слоев красного гиганта происходит также достаточно быстрое сжатие внутренних областей до размеров лишь в несколько раз больших, чем размеры Земли. Нужно заметить, что отделение оболочек происходит с довольно медленной скоростью и не имеет взрывного характера, как в случае, например, сверхновых звезд. Объектами же, в которые эволюционируют ядра планетарных туманностей, становятся белые карлики. Их размеры лишь немного превышают размеры земного шара, но имеют массу Солнца, и поэтому их плотность достигает нескольких сотен тысяч граммов на кубический санти</w:t>
      </w:r>
      <w:r w:rsidR="00255CF5">
        <w:rPr>
          <w:rFonts w:ascii="Times New Roman" w:hAnsi="Times New Roman"/>
        </w:rPr>
        <w:t>метр</w:t>
      </w:r>
      <w:r w:rsidR="00D068B3">
        <w:rPr>
          <w:rFonts w:ascii="Times New Roman" w:hAnsi="Times New Roman"/>
        </w:rPr>
        <w:t>, кроме того, их ядро является вырожденным</w:t>
      </w:r>
      <w:r w:rsidR="00255CF5">
        <w:rPr>
          <w:rFonts w:ascii="Times New Roman" w:hAnsi="Times New Roman"/>
        </w:rPr>
        <w:t>. Обнаружена также следующая особенность</w:t>
      </w:r>
      <w:r w:rsidR="0043396B">
        <w:rPr>
          <w:rFonts w:ascii="Times New Roman" w:hAnsi="Times New Roman"/>
        </w:rPr>
        <w:t>, чт</w:t>
      </w:r>
      <w:r w:rsidR="00255CF5">
        <w:rPr>
          <w:rFonts w:ascii="Times New Roman" w:hAnsi="Times New Roman"/>
        </w:rPr>
        <w:t>о чем больше возраст планетарных туманностей</w:t>
      </w:r>
      <w:r w:rsidR="0043396B">
        <w:rPr>
          <w:rFonts w:ascii="Times New Roman" w:hAnsi="Times New Roman"/>
        </w:rPr>
        <w:t>, тем более их ядра становятся похожи на белых карликов.</w:t>
      </w:r>
      <w:r w:rsidR="00255CF5">
        <w:rPr>
          <w:rFonts w:ascii="Times New Roman" w:hAnsi="Times New Roman"/>
        </w:rPr>
        <w:t xml:space="preserve"> Таким образом, автор </w:t>
      </w:r>
      <w:r w:rsidR="00255CF5" w:rsidRPr="00255CF5">
        <w:rPr>
          <w:rFonts w:ascii="Times New Roman" w:hAnsi="Times New Roman"/>
        </w:rPr>
        <w:t>[1]</w:t>
      </w:r>
      <w:r w:rsidR="00255CF5">
        <w:rPr>
          <w:rFonts w:ascii="Times New Roman" w:hAnsi="Times New Roman"/>
        </w:rPr>
        <w:t xml:space="preserve"> делает вывод о том, что существует генетическая связь между планетарными туманностями, красными гигантами и белыми карликами. Одновременно в Галактике существуют несколько десятков тысяч планетарных туманностей, причем среднее время их жизни составляет около нескольких десятков тысяч лет. Отсюда следует вывод, что каждый год из некоего источника возникает приблизительно одна планетарная туманность и примерно такое же количество белых карликов, являющихся конечным продуктом эволюции ядер данных туманностей.</w:t>
      </w:r>
    </w:p>
    <w:p w:rsidR="00255CF5" w:rsidRDefault="00255CF5" w:rsidP="001240B4">
      <w:pPr>
        <w:tabs>
          <w:tab w:val="left" w:pos="2595"/>
        </w:tabs>
        <w:jc w:val="both"/>
        <w:rPr>
          <w:rFonts w:ascii="Times New Roman" w:hAnsi="Times New Roman"/>
          <w:i/>
        </w:rPr>
      </w:pPr>
      <w:r>
        <w:rPr>
          <w:rFonts w:ascii="Times New Roman" w:hAnsi="Times New Roman"/>
          <w:i/>
        </w:rPr>
        <w:t>Двойные звездные системы</w:t>
      </w:r>
    </w:p>
    <w:p w:rsidR="00255CF5" w:rsidRDefault="00255CF5" w:rsidP="001240B4">
      <w:pPr>
        <w:tabs>
          <w:tab w:val="left" w:pos="2595"/>
        </w:tabs>
        <w:jc w:val="both"/>
        <w:rPr>
          <w:rFonts w:ascii="Times New Roman" w:hAnsi="Times New Roman"/>
        </w:rPr>
      </w:pPr>
      <w:r>
        <w:rPr>
          <w:rFonts w:ascii="Times New Roman" w:hAnsi="Times New Roman"/>
        </w:rPr>
        <w:t>Интересна эволюция звезд, образующих двойную систему.</w:t>
      </w:r>
      <w:r w:rsidR="001C1F64">
        <w:rPr>
          <w:rFonts w:ascii="Times New Roman" w:hAnsi="Times New Roman"/>
        </w:rPr>
        <w:t xml:space="preserve"> Любопытно, что, по мнению автора </w:t>
      </w:r>
      <w:r w:rsidR="001C1F64" w:rsidRPr="001C1F64">
        <w:rPr>
          <w:rFonts w:ascii="Times New Roman" w:hAnsi="Times New Roman"/>
        </w:rPr>
        <w:t>[2]</w:t>
      </w:r>
      <w:r w:rsidR="001C1F64">
        <w:rPr>
          <w:rFonts w:ascii="Times New Roman" w:hAnsi="Times New Roman"/>
        </w:rPr>
        <w:t>, именно в двойных системах наблюдаются наиболее необычные звезды, такие как сверхновые звезды или рентгеновские звезды. Важно также, что примерно половина звезд главной последовательности входит в состав двойных или кратных систем.</w:t>
      </w:r>
    </w:p>
    <w:p w:rsidR="001C1F64" w:rsidRDefault="007B704C" w:rsidP="001240B4">
      <w:pPr>
        <w:tabs>
          <w:tab w:val="left" w:pos="2595"/>
        </w:tabs>
        <w:jc w:val="both"/>
        <w:rPr>
          <w:rFonts w:ascii="Times New Roman" w:hAnsi="Times New Roman"/>
        </w:rPr>
      </w:pPr>
      <w:r>
        <w:rPr>
          <w:rFonts w:ascii="Times New Roman" w:hAnsi="Times New Roman"/>
        </w:rPr>
        <w:lastRenderedPageBreak/>
        <w:t xml:space="preserve">Как считает автор </w:t>
      </w:r>
      <w:r w:rsidRPr="007B704C">
        <w:rPr>
          <w:rFonts w:ascii="Times New Roman" w:hAnsi="Times New Roman"/>
        </w:rPr>
        <w:t>[1]</w:t>
      </w:r>
      <w:r>
        <w:rPr>
          <w:rFonts w:ascii="Times New Roman" w:hAnsi="Times New Roman"/>
        </w:rPr>
        <w:t>, известно, что чем больше масса звезды, тем скорее она проходит этапы своей эволюции: быстрое выгорание водорода приводит к тому, что звезда переходит в стадию красного гиганта. Но ситуация в двойных системах довольна необычна. В них более массивная компонента находится на главной последовательности, в то время звезда с меньшей массой является субгигантом</w:t>
      </w:r>
      <w:r>
        <w:rPr>
          <w:rStyle w:val="a8"/>
          <w:rFonts w:ascii="Times New Roman" w:hAnsi="Times New Roman"/>
        </w:rPr>
        <w:footnoteReference w:id="6"/>
      </w:r>
      <w:r>
        <w:rPr>
          <w:rFonts w:ascii="Times New Roman" w:hAnsi="Times New Roman"/>
        </w:rPr>
        <w:t xml:space="preserve">, обладая избыточной светимостью. </w:t>
      </w:r>
      <w:r w:rsidR="00CB4EE7">
        <w:rPr>
          <w:rFonts w:ascii="Times New Roman" w:hAnsi="Times New Roman"/>
        </w:rPr>
        <w:t>И вот почему это происходит. Звезда высокой светимости обладала вначале большой массой, но, исчерпав значительную часть собственных ядерных ресурсов, начала расширяться. При этом существенная часть ее массы перешла к соседней компоненте, почему масса последней и стала превышать массу первой, эволюционирующей более быстро. Таким образом, важнейшим процессом в эволюции двойных звездных систем является обмен массами. Но как именно он осуществляется?</w:t>
      </w:r>
    </w:p>
    <w:p w:rsidR="00CD2A39" w:rsidRDefault="00CB4EE7" w:rsidP="001240B4">
      <w:pPr>
        <w:tabs>
          <w:tab w:val="left" w:pos="2595"/>
        </w:tabs>
        <w:jc w:val="both"/>
        <w:rPr>
          <w:rFonts w:ascii="Times New Roman" w:hAnsi="Times New Roman"/>
        </w:rPr>
      </w:pPr>
      <w:r>
        <w:rPr>
          <w:rFonts w:ascii="Times New Roman" w:hAnsi="Times New Roman"/>
        </w:rPr>
        <w:t xml:space="preserve">В книге </w:t>
      </w:r>
      <w:r w:rsidRPr="00CB4EE7">
        <w:rPr>
          <w:rFonts w:ascii="Times New Roman" w:hAnsi="Times New Roman"/>
        </w:rPr>
        <w:t>[1]</w:t>
      </w:r>
      <w:r>
        <w:rPr>
          <w:rFonts w:ascii="Times New Roman" w:hAnsi="Times New Roman"/>
        </w:rPr>
        <w:t xml:space="preserve"> говорится, что для каждой компоненты есть такие поверхности, за пределами которых частицы вещества более не сдерживаемы гравитационным притяжением звезды. </w:t>
      </w:r>
      <w:r w:rsidR="00760B18">
        <w:rPr>
          <w:rFonts w:ascii="Times New Roman" w:hAnsi="Times New Roman"/>
        </w:rPr>
        <w:t xml:space="preserve">Это может быть объяснено действием на данные частицы гравитационного притяжения второй звезды и центробежной силы, которую обусловливает общее вращение системы. Если частицы находятся на таких поверхностях, то достаточно придать им самую малую скорость, направленную от поверхности, «наружу», чтобы эти частицы покинули сферу притяжения звезды. Так. Покидая первую звезду, частицы будет захвачены притяжением второй. «Поверхность, обладающая такими свойствами, называется «критической поверхностью Роша </w:t>
      </w:r>
      <w:r w:rsidR="00760B18" w:rsidRPr="00760B18">
        <w:rPr>
          <w:rFonts w:ascii="Times New Roman" w:hAnsi="Times New Roman"/>
        </w:rPr>
        <w:t>[</w:t>
      </w:r>
      <w:r w:rsidR="00760B18">
        <w:rPr>
          <w:rFonts w:ascii="Times New Roman" w:hAnsi="Times New Roman"/>
        </w:rPr>
        <w:t>см. Приложение 2</w:t>
      </w:r>
      <w:r w:rsidR="00760B18" w:rsidRPr="00760B18">
        <w:rPr>
          <w:rFonts w:ascii="Times New Roman" w:hAnsi="Times New Roman"/>
        </w:rPr>
        <w:t>]</w:t>
      </w:r>
      <w:r w:rsidR="00760B18">
        <w:rPr>
          <w:rFonts w:ascii="Times New Roman" w:hAnsi="Times New Roman"/>
        </w:rPr>
        <w:t xml:space="preserve">, а точка </w:t>
      </w:r>
      <m:oMath>
        <m:sSub>
          <m:sSubPr>
            <m:ctrlPr>
              <w:rPr>
                <w:rFonts w:ascii="Cambria Math" w:hAnsi="Cambria Math"/>
                <w:i/>
              </w:rPr>
            </m:ctrlPr>
          </m:sSubPr>
          <m:e>
            <m:r>
              <w:rPr>
                <w:rFonts w:ascii="Cambria Math" w:hAnsi="Cambria Math"/>
              </w:rPr>
              <m:t>L</m:t>
            </m:r>
          </m:e>
          <m:sub>
            <m:r>
              <w:rPr>
                <w:rFonts w:ascii="Cambria Math" w:hAnsi="Cambria Math"/>
              </w:rPr>
              <m:t>1</m:t>
            </m:r>
          </m:sub>
        </m:sSub>
      </m:oMath>
      <w:r w:rsidR="00760B18">
        <w:rPr>
          <w:rFonts w:ascii="Times New Roman" w:hAnsi="Times New Roman"/>
        </w:rPr>
        <w:t xml:space="preserve">, через которую вещество может перетекать из одной звезды в другую, – «внутренней </w:t>
      </w:r>
      <w:proofErr w:type="spellStart"/>
      <w:r w:rsidR="00760B18">
        <w:rPr>
          <w:rFonts w:ascii="Times New Roman" w:hAnsi="Times New Roman"/>
        </w:rPr>
        <w:t>лагранжевой</w:t>
      </w:r>
      <w:proofErr w:type="spellEnd"/>
      <w:r w:rsidR="00760B18">
        <w:rPr>
          <w:rFonts w:ascii="Times New Roman" w:hAnsi="Times New Roman"/>
        </w:rPr>
        <w:t xml:space="preserve"> точкой» </w:t>
      </w:r>
      <w:r w:rsidR="00760B18" w:rsidRPr="00760B18">
        <w:rPr>
          <w:rFonts w:ascii="Times New Roman" w:hAnsi="Times New Roman"/>
        </w:rPr>
        <w:t>[</w:t>
      </w:r>
      <w:r w:rsidR="00760B18">
        <w:rPr>
          <w:rFonts w:ascii="Times New Roman" w:hAnsi="Times New Roman"/>
        </w:rPr>
        <w:t>1</w:t>
      </w:r>
      <w:r w:rsidR="00760B18" w:rsidRPr="00760B18">
        <w:rPr>
          <w:rFonts w:ascii="Times New Roman" w:hAnsi="Times New Roman"/>
        </w:rPr>
        <w:t>]</w:t>
      </w:r>
      <w:r w:rsidR="00760B18">
        <w:rPr>
          <w:rFonts w:ascii="Times New Roman" w:hAnsi="Times New Roman"/>
        </w:rPr>
        <w:t xml:space="preserve">. </w:t>
      </w:r>
    </w:p>
    <w:p w:rsidR="00CB4EE7" w:rsidRDefault="00CD2A39" w:rsidP="001240B4">
      <w:pPr>
        <w:tabs>
          <w:tab w:val="left" w:pos="2595"/>
        </w:tabs>
        <w:jc w:val="both"/>
        <w:rPr>
          <w:rFonts w:ascii="Times New Roman" w:hAnsi="Times New Roman"/>
        </w:rPr>
      </w:pPr>
      <w:r>
        <w:rPr>
          <w:rFonts w:ascii="Times New Roman" w:hAnsi="Times New Roman"/>
        </w:rPr>
        <w:t xml:space="preserve">Эволюция в двойной системе, согласно источнику </w:t>
      </w:r>
      <w:r w:rsidRPr="00CD2A39">
        <w:rPr>
          <w:rFonts w:ascii="Times New Roman" w:hAnsi="Times New Roman"/>
        </w:rPr>
        <w:t>[1]</w:t>
      </w:r>
      <w:r>
        <w:rPr>
          <w:rFonts w:ascii="Times New Roman" w:hAnsi="Times New Roman"/>
        </w:rPr>
        <w:t xml:space="preserve">, происходит в три этапа. Первая стадия связана с выгоранием водорода и медленным увеличением радиуса звезды. Стоит пояснить. В течение времени нахождения компонент системы на главной последовательности их радиусы были меньше соответствующих им полостей Роша (см. Приложение 2). По мере исчерпания водородного горючего в центре звезды ее радиус начинает увеличиваться; в это время радиус второй звезды остается прежним. Таким образом, более массивная звезда системы станет расширяться до тех пор, пока не заполнит </w:t>
      </w:r>
      <w:r w:rsidR="001A2961">
        <w:rPr>
          <w:rFonts w:ascii="Times New Roman" w:hAnsi="Times New Roman"/>
        </w:rPr>
        <w:t>свою полость Роша, после чего ее расширение прекратится, поскольку массы этой звезды, выходящая за пределы полости, начнет переходить в соседнюю звезду, масса которой начнет расти. Существенно, что наименьшее расстояние между компонентами звездной системы наблюдается тогда, в процессе перехода массы от одной звезды к другой их массы станут равны.</w:t>
      </w:r>
    </w:p>
    <w:p w:rsidR="00DE15F6" w:rsidRPr="00760B18" w:rsidRDefault="001A2961" w:rsidP="001240B4">
      <w:pPr>
        <w:tabs>
          <w:tab w:val="left" w:pos="2595"/>
        </w:tabs>
        <w:jc w:val="both"/>
        <w:rPr>
          <w:rFonts w:ascii="Times New Roman" w:hAnsi="Times New Roman"/>
        </w:rPr>
      </w:pPr>
      <w:r>
        <w:rPr>
          <w:rFonts w:ascii="Times New Roman" w:hAnsi="Times New Roman"/>
        </w:rPr>
        <w:t>Вторая стадия характеризуется быстрым расширением оболочки звезды, которое связано непосредственно со сжатием ядра после выгорания в нем водорода. К концу этой фазы масса первой компоненты (</w:t>
      </w:r>
      <w:proofErr w:type="spellStart"/>
      <w:r>
        <w:rPr>
          <w:rFonts w:ascii="Times New Roman" w:hAnsi="Times New Roman"/>
        </w:rPr>
        <w:t>проэволюционировавшей</w:t>
      </w:r>
      <w:proofErr w:type="spellEnd"/>
      <w:r>
        <w:rPr>
          <w:rFonts w:ascii="Times New Roman" w:hAnsi="Times New Roman"/>
        </w:rPr>
        <w:t xml:space="preserve">) становится в 5-10 раз меньше массы второй компоненты, </w:t>
      </w:r>
      <w:r w:rsidR="00C66B99">
        <w:rPr>
          <w:rFonts w:ascii="Times New Roman" w:hAnsi="Times New Roman"/>
        </w:rPr>
        <w:t>вобравшей в себя значительную часть массы соседней звезды. Вторичная звезда продолжит оставаться на главной последовательности, причем ее светимость станет превосходить светимость первой компоненты вследствие увеличения массы. На заключительном, третьем, этапе, когда в первой звезде останется очень малое количество массы, радиус ее начнет уменьшаться, и вероятно, она превратится в белого карлика.</w:t>
      </w:r>
    </w:p>
    <w:p w:rsidR="001C1F64" w:rsidRPr="001C1F64" w:rsidRDefault="001C1F64" w:rsidP="001240B4">
      <w:pPr>
        <w:tabs>
          <w:tab w:val="left" w:pos="2595"/>
        </w:tabs>
        <w:jc w:val="both"/>
        <w:rPr>
          <w:rFonts w:ascii="Times New Roman" w:hAnsi="Times New Roman"/>
        </w:rPr>
      </w:pPr>
    </w:p>
    <w:p w:rsidR="00CC1188" w:rsidRDefault="00CC1188" w:rsidP="001240B4">
      <w:pPr>
        <w:tabs>
          <w:tab w:val="left" w:pos="2595"/>
        </w:tabs>
        <w:jc w:val="both"/>
        <w:rPr>
          <w:rFonts w:ascii="Times New Roman" w:hAnsi="Times New Roman"/>
        </w:rPr>
      </w:pPr>
    </w:p>
    <w:p w:rsidR="008B684B" w:rsidRPr="00EC65BD" w:rsidRDefault="008B684B" w:rsidP="001240B4">
      <w:pPr>
        <w:tabs>
          <w:tab w:val="left" w:pos="2595"/>
        </w:tabs>
        <w:jc w:val="both"/>
        <w:rPr>
          <w:rFonts w:ascii="Times New Roman" w:hAnsi="Times New Roman"/>
        </w:rPr>
      </w:pPr>
    </w:p>
    <w:p w:rsidR="00643069" w:rsidRDefault="00F261DE" w:rsidP="001240B4">
      <w:pPr>
        <w:tabs>
          <w:tab w:val="left" w:pos="2595"/>
        </w:tabs>
        <w:jc w:val="both"/>
        <w:rPr>
          <w:rFonts w:ascii="Times New Roman" w:hAnsi="Times New Roman"/>
          <w:i/>
        </w:rPr>
      </w:pPr>
      <w:r>
        <w:rPr>
          <w:rFonts w:ascii="Times New Roman" w:hAnsi="Times New Roman"/>
          <w:i/>
        </w:rPr>
        <w:lastRenderedPageBreak/>
        <w:t>Взрывы сверхновых звезд</w:t>
      </w:r>
    </w:p>
    <w:p w:rsidR="00F261DE" w:rsidRDefault="005176C6" w:rsidP="001240B4">
      <w:pPr>
        <w:tabs>
          <w:tab w:val="left" w:pos="2595"/>
        </w:tabs>
        <w:jc w:val="both"/>
        <w:rPr>
          <w:rFonts w:ascii="Times New Roman" w:hAnsi="Times New Roman"/>
        </w:rPr>
      </w:pPr>
      <w:r>
        <w:rPr>
          <w:rFonts w:ascii="Times New Roman" w:hAnsi="Times New Roman"/>
        </w:rPr>
        <w:t xml:space="preserve">Конечный этап звездной эволюции может быть также представлен вспышками сверхновых звезд. Прежде чем охарактеризовать особенности сверхновых, стоит пояснить причины их взрывов. </w:t>
      </w:r>
    </w:p>
    <w:p w:rsidR="005176C6" w:rsidRDefault="005176C6" w:rsidP="001240B4">
      <w:pPr>
        <w:tabs>
          <w:tab w:val="left" w:pos="2595"/>
        </w:tabs>
        <w:jc w:val="both"/>
        <w:rPr>
          <w:rFonts w:ascii="Times New Roman" w:hAnsi="Times New Roman"/>
        </w:rPr>
      </w:pPr>
      <w:r>
        <w:rPr>
          <w:rFonts w:ascii="Times New Roman" w:hAnsi="Times New Roman"/>
        </w:rPr>
        <w:t xml:space="preserve">Согласно источнику </w:t>
      </w:r>
      <w:r w:rsidRPr="005176C6">
        <w:rPr>
          <w:rFonts w:ascii="Times New Roman" w:hAnsi="Times New Roman"/>
        </w:rPr>
        <w:t>[1]</w:t>
      </w:r>
      <w:r>
        <w:rPr>
          <w:rFonts w:ascii="Times New Roman" w:hAnsi="Times New Roman"/>
        </w:rPr>
        <w:t>, хотя довольно естественно предположить, что гигантское количество энергии, высвобождаемой при взрыве сверхновой звезды, связано с наличием ядерного топлива в ее недрах, однако, далеко не всякое ядерное горючее может быть ответственно за взрыв звезды. Выделение энергии при полном превращении водорода в гелий очень велико, но происходит оно довольно медленно, что исключает возможность взрыва. Однако</w:t>
      </w:r>
      <w:proofErr w:type="gramStart"/>
      <w:r>
        <w:rPr>
          <w:rFonts w:ascii="Times New Roman" w:hAnsi="Times New Roman"/>
        </w:rPr>
        <w:t>,</w:t>
      </w:r>
      <w:proofErr w:type="gramEnd"/>
      <w:r>
        <w:rPr>
          <w:rFonts w:ascii="Times New Roman" w:hAnsi="Times New Roman"/>
        </w:rPr>
        <w:t xml:space="preserve"> при очень высоких температурах </w:t>
      </w:r>
      <w:r w:rsidR="007143C8">
        <w:rPr>
          <w:rFonts w:ascii="Times New Roman" w:hAnsi="Times New Roman"/>
        </w:rPr>
        <w:t xml:space="preserve">в результате определенных реакций </w:t>
      </w:r>
      <w:r>
        <w:rPr>
          <w:rFonts w:ascii="Times New Roman" w:hAnsi="Times New Roman"/>
        </w:rPr>
        <w:t>может возникать большое количество легких ядер углерода, неона и кислорода.</w:t>
      </w:r>
      <w:r w:rsidR="007143C8">
        <w:rPr>
          <w:rFonts w:ascii="Times New Roman" w:hAnsi="Times New Roman"/>
        </w:rPr>
        <w:t xml:space="preserve"> Ядра таких элементов при температурных условиях около ста миллионов кельвинов способны вступать в реакции с протонами, последовательно присоединяя 3-4 протона. При этом происходит быстрое и значительное выделение энергии. Таким образом, можно утверждать, что возможным ядерным горючим, отвечающим за звездные взрывы, может стать вещество, достаточно обогащенное легкими элементами. Но, кроме этого, есть еще одна возможная причина подобных взрывов, а именно освобождение гравитационной энергии при катастрофическом сжатии звездного ядра. </w:t>
      </w:r>
      <w:r w:rsidR="003F7A59">
        <w:rPr>
          <w:rFonts w:ascii="Times New Roman" w:hAnsi="Times New Roman"/>
        </w:rPr>
        <w:t xml:space="preserve">Это происходит, когда температура в центральной части звезды чрезвычайно велика и достигает нескольких миллиардов кельвинов. При этом условии и водород, и гелий должны выгореть. Ядро, в котором преобладают уже элементы группы железа, начнет катастрофически сжиматься (характерное время подобного сжатия составляет приблизительно 1с.). Вследствие этого нарушается равновесие остальной части звезды, то есть вес наружных слоев более не уравновешивается давлением газа внутри, и тогда они станут падать по направлению к центру звезды. Кинетическая энергия оболочки превратится в </w:t>
      </w:r>
      <w:proofErr w:type="gramStart"/>
      <w:r w:rsidR="003F7A59">
        <w:rPr>
          <w:rFonts w:ascii="Times New Roman" w:hAnsi="Times New Roman"/>
        </w:rPr>
        <w:t>тепловую</w:t>
      </w:r>
      <w:proofErr w:type="gramEnd"/>
      <w:r w:rsidR="003F7A59">
        <w:rPr>
          <w:rFonts w:ascii="Times New Roman" w:hAnsi="Times New Roman"/>
        </w:rPr>
        <w:t>, тем самым повышение температуры создаст условия для ядерного взрыва.</w:t>
      </w:r>
    </w:p>
    <w:p w:rsidR="003F7A59" w:rsidRDefault="00C45157" w:rsidP="001240B4">
      <w:pPr>
        <w:tabs>
          <w:tab w:val="left" w:pos="2595"/>
        </w:tabs>
        <w:jc w:val="both"/>
        <w:rPr>
          <w:rFonts w:ascii="Times New Roman" w:hAnsi="Times New Roman"/>
        </w:rPr>
      </w:pPr>
      <w:r>
        <w:rPr>
          <w:rFonts w:ascii="Times New Roman" w:hAnsi="Times New Roman"/>
        </w:rPr>
        <w:t xml:space="preserve">Вспышки сверхновых звезд, по данным источника </w:t>
      </w:r>
      <w:r w:rsidRPr="00C45157">
        <w:rPr>
          <w:rFonts w:ascii="Times New Roman" w:hAnsi="Times New Roman"/>
        </w:rPr>
        <w:t>[3]</w:t>
      </w:r>
      <w:r>
        <w:rPr>
          <w:rFonts w:ascii="Times New Roman" w:hAnsi="Times New Roman"/>
        </w:rPr>
        <w:t xml:space="preserve">, происходят в Галактике один раз примерно в сто лет. Однако, согласно автору источника </w:t>
      </w:r>
      <w:r w:rsidRPr="00F20A59">
        <w:rPr>
          <w:rFonts w:ascii="Times New Roman" w:hAnsi="Times New Roman"/>
        </w:rPr>
        <w:t>[1]</w:t>
      </w:r>
      <w:r>
        <w:rPr>
          <w:rFonts w:ascii="Times New Roman" w:hAnsi="Times New Roman"/>
        </w:rPr>
        <w:t xml:space="preserve">, </w:t>
      </w:r>
      <w:r w:rsidR="00F20A59">
        <w:rPr>
          <w:rFonts w:ascii="Times New Roman" w:hAnsi="Times New Roman"/>
        </w:rPr>
        <w:t>ежегодно вспыхивает несколько десятков сверхновых, но лишь малая их часть доступна для наблюдений, учитывая их значительную удаленность. В своем максимуме их светимость может в сотни тысяч</w:t>
      </w:r>
      <w:r w:rsidR="00AF208A">
        <w:rPr>
          <w:rFonts w:ascii="Times New Roman" w:hAnsi="Times New Roman"/>
        </w:rPr>
        <w:t>, а в некоторых случаях и в миллиарды</w:t>
      </w:r>
      <w:r w:rsidR="00F20A59">
        <w:rPr>
          <w:rFonts w:ascii="Times New Roman" w:hAnsi="Times New Roman"/>
        </w:rPr>
        <w:t xml:space="preserve"> раз превышать солнечную, и поэтому, как сообщается в источнике </w:t>
      </w:r>
      <w:r w:rsidR="00F20A59" w:rsidRPr="00F20A59">
        <w:rPr>
          <w:rFonts w:ascii="Times New Roman" w:hAnsi="Times New Roman"/>
        </w:rPr>
        <w:t>[3]</w:t>
      </w:r>
      <w:r w:rsidR="00F20A59">
        <w:rPr>
          <w:rFonts w:ascii="Times New Roman" w:hAnsi="Times New Roman"/>
        </w:rPr>
        <w:t xml:space="preserve">, «сверхновые служат для определения таких космологических расстояний, на которых «обычные» звезды уже не видны даже в самые крупные современные телескопы». </w:t>
      </w:r>
      <w:r w:rsidR="00AF208A">
        <w:rPr>
          <w:rFonts w:ascii="Times New Roman" w:hAnsi="Times New Roman"/>
        </w:rPr>
        <w:t xml:space="preserve">За время вспышки сверхновая может излучать энергии до </w:t>
      </w:r>
      <m:oMath>
        <m:sSup>
          <m:sSupPr>
            <m:ctrlPr>
              <w:rPr>
                <w:rFonts w:ascii="Cambria Math" w:hAnsi="Cambria Math"/>
                <w:i/>
              </w:rPr>
            </m:ctrlPr>
          </m:sSupPr>
          <m:e>
            <m:r>
              <w:rPr>
                <w:rFonts w:ascii="Cambria Math" w:hAnsi="Cambria Math"/>
              </w:rPr>
              <m:t>10</m:t>
            </m:r>
          </m:e>
          <m:sup>
            <m:r>
              <w:rPr>
                <w:rFonts w:ascii="Cambria Math" w:hAnsi="Cambria Math"/>
              </w:rPr>
              <m:t>25</m:t>
            </m:r>
          </m:sup>
        </m:sSup>
      </m:oMath>
      <w:r w:rsidR="00AF208A">
        <w:rPr>
          <w:rFonts w:ascii="Times New Roman" w:hAnsi="Times New Roman"/>
        </w:rPr>
        <w:t xml:space="preserve"> эрг, причем она освобождается за несколько месяцев, в то время как Солнцу на это потребовалось бы миллиард лет.</w:t>
      </w:r>
    </w:p>
    <w:p w:rsidR="000C75E5" w:rsidRDefault="006C4CBA" w:rsidP="001240B4">
      <w:pPr>
        <w:tabs>
          <w:tab w:val="left" w:pos="2595"/>
        </w:tabs>
        <w:jc w:val="both"/>
        <w:rPr>
          <w:rFonts w:ascii="Times New Roman" w:hAnsi="Times New Roman"/>
        </w:rPr>
      </w:pPr>
      <w:r>
        <w:rPr>
          <w:rFonts w:ascii="Times New Roman" w:hAnsi="Times New Roman"/>
        </w:rPr>
        <w:t xml:space="preserve">Впервые вспышка сверхновой была зафиксирована в 1885 году астрономом </w:t>
      </w:r>
      <w:proofErr w:type="spellStart"/>
      <w:r>
        <w:rPr>
          <w:rFonts w:ascii="Times New Roman" w:hAnsi="Times New Roman"/>
        </w:rPr>
        <w:t>Гартвигом</w:t>
      </w:r>
      <w:proofErr w:type="spellEnd"/>
      <w:r>
        <w:rPr>
          <w:rFonts w:ascii="Times New Roman" w:hAnsi="Times New Roman"/>
        </w:rPr>
        <w:t xml:space="preserve">, как пишет автор источника </w:t>
      </w:r>
      <w:r w:rsidRPr="006C4CBA">
        <w:rPr>
          <w:rFonts w:ascii="Times New Roman" w:hAnsi="Times New Roman"/>
        </w:rPr>
        <w:t>[2]</w:t>
      </w:r>
      <w:r>
        <w:rPr>
          <w:rFonts w:ascii="Times New Roman" w:hAnsi="Times New Roman"/>
        </w:rPr>
        <w:t>, причем находилась она достаточно близко от ядра Андромеды. Светимость этой звезды была всего примерно в 6 раз меньше светимости самой туманность, и вспышка могла быть увидена человеческим глазом без помощи оптических приспособлений. Это тем более поразительно, если учесть, что туманность Андромеды находится на расстоянии в 2 миллиона световых лет от Земли.</w:t>
      </w:r>
    </w:p>
    <w:p w:rsidR="00F7310A" w:rsidRDefault="006C4CBA" w:rsidP="001240B4">
      <w:pPr>
        <w:tabs>
          <w:tab w:val="left" w:pos="2595"/>
        </w:tabs>
        <w:jc w:val="both"/>
        <w:rPr>
          <w:rFonts w:ascii="Times New Roman" w:hAnsi="Times New Roman"/>
        </w:rPr>
      </w:pPr>
      <w:r>
        <w:rPr>
          <w:rFonts w:ascii="Times New Roman" w:hAnsi="Times New Roman"/>
        </w:rPr>
        <w:t xml:space="preserve">Характерной особенностью сверхновых, по мнению автора </w:t>
      </w:r>
      <w:r w:rsidRPr="006C4CBA">
        <w:rPr>
          <w:rFonts w:ascii="Times New Roman" w:hAnsi="Times New Roman"/>
        </w:rPr>
        <w:t>[1]</w:t>
      </w:r>
      <w:r>
        <w:rPr>
          <w:rFonts w:ascii="Times New Roman" w:hAnsi="Times New Roman"/>
        </w:rPr>
        <w:t xml:space="preserve">, является </w:t>
      </w:r>
      <w:r>
        <w:rPr>
          <w:rFonts w:ascii="Times New Roman" w:hAnsi="Times New Roman"/>
          <w:i/>
        </w:rPr>
        <w:t>кривая блеска</w:t>
      </w:r>
      <w:r w:rsidR="001A6BAA">
        <w:rPr>
          <w:rFonts w:ascii="Times New Roman" w:hAnsi="Times New Roman"/>
          <w:i/>
        </w:rPr>
        <w:t xml:space="preserve"> </w:t>
      </w:r>
      <w:r w:rsidR="001A6BAA">
        <w:rPr>
          <w:rFonts w:ascii="Times New Roman" w:hAnsi="Times New Roman"/>
        </w:rPr>
        <w:t>(</w:t>
      </w:r>
      <w:proofErr w:type="gramStart"/>
      <w:r w:rsidR="001A6BAA">
        <w:rPr>
          <w:rFonts w:ascii="Times New Roman" w:hAnsi="Times New Roman"/>
        </w:rPr>
        <w:t>см</w:t>
      </w:r>
      <w:proofErr w:type="gramEnd"/>
      <w:r w:rsidR="001A6BAA">
        <w:rPr>
          <w:rFonts w:ascii="Times New Roman" w:hAnsi="Times New Roman"/>
        </w:rPr>
        <w:t>. Приложение 3)</w:t>
      </w:r>
      <w:r>
        <w:rPr>
          <w:rFonts w:ascii="Times New Roman" w:hAnsi="Times New Roman"/>
        </w:rPr>
        <w:t xml:space="preserve">, то есть зависимость величины звезды от времени. На примере звезды </w:t>
      </w:r>
      <w:proofErr w:type="spellStart"/>
      <w:r>
        <w:rPr>
          <w:rFonts w:ascii="Times New Roman" w:hAnsi="Times New Roman"/>
        </w:rPr>
        <w:t>Гартвига</w:t>
      </w:r>
      <w:proofErr w:type="spellEnd"/>
      <w:r>
        <w:rPr>
          <w:rFonts w:ascii="Times New Roman" w:hAnsi="Times New Roman"/>
        </w:rPr>
        <w:t xml:space="preserve"> можно сказать, что за две недели до достижения максимальной светимости ее блеск соответствовал девятой звездной величине, в то время как за год до этого </w:t>
      </w:r>
      <w:r w:rsidR="00F7310A">
        <w:rPr>
          <w:rFonts w:ascii="Times New Roman" w:hAnsi="Times New Roman"/>
        </w:rPr>
        <w:t xml:space="preserve">он был равен примерно 15-й величине, то есть на  месте сверхновой ничего нельзя было обнаружить. В следующем 1886 году также невозможно было наблюдать звезду даже с помощью самых больших телескопов. </w:t>
      </w:r>
    </w:p>
    <w:p w:rsidR="006C4CBA" w:rsidRDefault="00F7310A" w:rsidP="001240B4">
      <w:pPr>
        <w:tabs>
          <w:tab w:val="left" w:pos="2595"/>
        </w:tabs>
        <w:jc w:val="both"/>
        <w:rPr>
          <w:rFonts w:ascii="Times New Roman" w:hAnsi="Times New Roman"/>
        </w:rPr>
      </w:pPr>
      <w:r>
        <w:rPr>
          <w:rFonts w:ascii="Times New Roman" w:hAnsi="Times New Roman"/>
        </w:rPr>
        <w:t xml:space="preserve">По наблюдательным характеристикам сверхновые делятся на два типа. Как пишет автор источника </w:t>
      </w:r>
      <w:r w:rsidRPr="00F7310A">
        <w:rPr>
          <w:rFonts w:ascii="Times New Roman" w:hAnsi="Times New Roman"/>
        </w:rPr>
        <w:t>[1]</w:t>
      </w:r>
      <w:r>
        <w:rPr>
          <w:rFonts w:ascii="Times New Roman" w:hAnsi="Times New Roman"/>
        </w:rPr>
        <w:t xml:space="preserve">, у сверхновых </w:t>
      </w:r>
      <w:r>
        <w:rPr>
          <w:rFonts w:ascii="Times New Roman" w:hAnsi="Times New Roman"/>
          <w:lang w:val="en-US"/>
        </w:rPr>
        <w:t>I</w:t>
      </w:r>
      <w:r>
        <w:rPr>
          <w:rFonts w:ascii="Times New Roman" w:hAnsi="Times New Roman"/>
        </w:rPr>
        <w:t xml:space="preserve"> типа после стремительного подъема яркость остается почти </w:t>
      </w:r>
      <w:r>
        <w:rPr>
          <w:rFonts w:ascii="Times New Roman" w:hAnsi="Times New Roman"/>
        </w:rPr>
        <w:lastRenderedPageBreak/>
        <w:t>постоянной в течение длительного времени, затем ее блеск падает, после чего увеличивается ее видимая величина</w:t>
      </w:r>
      <w:r w:rsidR="001A6BAA">
        <w:rPr>
          <w:rFonts w:ascii="Times New Roman" w:hAnsi="Times New Roman"/>
        </w:rPr>
        <w:t xml:space="preserve">, а светимость уменьшается. </w:t>
      </w:r>
      <w:proofErr w:type="gramStart"/>
      <w:r w:rsidR="001A6BAA">
        <w:rPr>
          <w:rFonts w:ascii="Times New Roman" w:hAnsi="Times New Roman"/>
          <w:lang w:val="en-US"/>
        </w:rPr>
        <w:t>II</w:t>
      </w:r>
      <w:r w:rsidR="001A6BAA">
        <w:rPr>
          <w:rFonts w:ascii="Times New Roman" w:hAnsi="Times New Roman"/>
        </w:rPr>
        <w:t xml:space="preserve"> тип сверхновых показывает иную кривую блеска.</w:t>
      </w:r>
      <w:proofErr w:type="gramEnd"/>
      <w:r w:rsidR="001A6BAA">
        <w:rPr>
          <w:rFonts w:ascii="Times New Roman" w:hAnsi="Times New Roman"/>
        </w:rPr>
        <w:t xml:space="preserve"> Их максимумы светимости занимают значительно меньше времени, на заключительной стадии кривая становится </w:t>
      </w:r>
      <w:r w:rsidR="0060049C">
        <w:rPr>
          <w:rFonts w:ascii="Times New Roman" w:hAnsi="Times New Roman"/>
        </w:rPr>
        <w:t xml:space="preserve">несколько </w:t>
      </w:r>
      <w:r w:rsidR="001A6BAA">
        <w:rPr>
          <w:rFonts w:ascii="Times New Roman" w:hAnsi="Times New Roman"/>
        </w:rPr>
        <w:t xml:space="preserve">круче, чем у звезд </w:t>
      </w:r>
      <w:r w:rsidR="001A6BAA">
        <w:rPr>
          <w:rFonts w:ascii="Times New Roman" w:hAnsi="Times New Roman"/>
          <w:lang w:val="en-US"/>
        </w:rPr>
        <w:t>I</w:t>
      </w:r>
      <w:r w:rsidR="001A6BAA">
        <w:rPr>
          <w:rFonts w:ascii="Times New Roman" w:hAnsi="Times New Roman"/>
        </w:rPr>
        <w:t xml:space="preserve"> типа. Также, иногда наблюдаются и вторичные максимумы.</w:t>
      </w:r>
      <w:r w:rsidR="0060049C">
        <w:rPr>
          <w:rFonts w:ascii="Times New Roman" w:hAnsi="Times New Roman"/>
        </w:rPr>
        <w:t xml:space="preserve"> Кроме того, можно сказать, что сверхновые </w:t>
      </w:r>
      <w:r w:rsidR="0060049C">
        <w:rPr>
          <w:rFonts w:ascii="Times New Roman" w:hAnsi="Times New Roman"/>
          <w:lang w:val="en-US"/>
        </w:rPr>
        <w:t>I</w:t>
      </w:r>
      <w:r w:rsidR="0060049C">
        <w:rPr>
          <w:rFonts w:ascii="Times New Roman" w:hAnsi="Times New Roman"/>
        </w:rPr>
        <w:t xml:space="preserve"> типа – это старые звезды, прошедшие стадию красных гигантов и превратившиеся в белых карликов либо в другие мертвые объекты. Масса этих звезд если и превышает солнечную массу, то только на 10-20%. В отличие от них, звезды </w:t>
      </w:r>
      <w:r w:rsidR="0060049C">
        <w:rPr>
          <w:rFonts w:ascii="Times New Roman" w:hAnsi="Times New Roman"/>
          <w:lang w:val="en-US"/>
        </w:rPr>
        <w:t>II</w:t>
      </w:r>
      <w:r w:rsidR="0060049C">
        <w:rPr>
          <w:rFonts w:ascii="Times New Roman" w:hAnsi="Times New Roman"/>
        </w:rPr>
        <w:t xml:space="preserve"> типа представляют собой молодые, очень массивные объекты (их масса превосходит массу Солнца до 10 раз) и находятся в спиральных рукавах Галактики, где рождаются звезды из газово-пылевой среды. Возраст звезд, вспыхивающих как сверхновые, не превышает обычно нескольких десятков миллионов лет</w:t>
      </w:r>
      <w:r w:rsidR="006339D7">
        <w:rPr>
          <w:rFonts w:ascii="Times New Roman" w:hAnsi="Times New Roman"/>
        </w:rPr>
        <w:t>.</w:t>
      </w:r>
    </w:p>
    <w:p w:rsidR="006339D7" w:rsidRDefault="00790183" w:rsidP="001240B4">
      <w:pPr>
        <w:tabs>
          <w:tab w:val="left" w:pos="2595"/>
        </w:tabs>
        <w:jc w:val="both"/>
        <w:rPr>
          <w:rFonts w:ascii="Times New Roman" w:hAnsi="Times New Roman"/>
        </w:rPr>
      </w:pPr>
      <w:proofErr w:type="gramStart"/>
      <w:r>
        <w:rPr>
          <w:rFonts w:ascii="Times New Roman" w:hAnsi="Times New Roman"/>
        </w:rPr>
        <w:t xml:space="preserve">Согласно источнику </w:t>
      </w:r>
      <w:r w:rsidRPr="00790183">
        <w:rPr>
          <w:rFonts w:ascii="Times New Roman" w:hAnsi="Times New Roman"/>
        </w:rPr>
        <w:t>[1]</w:t>
      </w:r>
      <w:r>
        <w:rPr>
          <w:rFonts w:ascii="Times New Roman" w:hAnsi="Times New Roman"/>
        </w:rPr>
        <w:t>, в результате взрыва сверхновой звезды вокруг нее образуется туманность, скорость расширения которой огромна – порядка 10 000</w:t>
      </w:r>
      <m:oMath>
        <m:r>
          <w:rPr>
            <w:rFonts w:ascii="Cambria Math" w:hAnsi="Cambria Math"/>
          </w:rPr>
          <m:t xml:space="preserve"> </m:t>
        </m:r>
        <m:f>
          <m:fPr>
            <m:type m:val="lin"/>
            <m:ctrlPr>
              <w:rPr>
                <w:rFonts w:ascii="Cambria Math" w:hAnsi="Cambria Math"/>
                <w:i/>
              </w:rPr>
            </m:ctrlPr>
          </m:fPr>
          <m:num>
            <m:r>
              <w:rPr>
                <w:rFonts w:ascii="Cambria Math" w:hAnsi="Cambria Math"/>
              </w:rPr>
              <m:t>км</m:t>
            </m:r>
          </m:num>
          <m:den>
            <m:r>
              <w:rPr>
                <w:rFonts w:ascii="Cambria Math" w:hAnsi="Cambria Math"/>
              </w:rPr>
              <m:t>с</m:t>
            </m:r>
          </m:den>
        </m:f>
      </m:oMath>
      <w:r>
        <w:rPr>
          <w:rFonts w:ascii="Times New Roman" w:hAnsi="Times New Roman"/>
        </w:rPr>
        <w:t xml:space="preserve">. Такая скорость есть главная особенность, отличающая остатки вспышек сверхновых от других туманностей, которые расширяются довольно умеренно, со скоростью нескольких десятков </w:t>
      </w:r>
      <m:oMath>
        <m:f>
          <m:fPr>
            <m:type m:val="lin"/>
            <m:ctrlPr>
              <w:rPr>
                <w:rFonts w:ascii="Cambria Math" w:hAnsi="Cambria Math"/>
                <w:i/>
              </w:rPr>
            </m:ctrlPr>
          </m:fPr>
          <m:num>
            <m:r>
              <w:rPr>
                <w:rFonts w:ascii="Cambria Math" w:hAnsi="Cambria Math"/>
              </w:rPr>
              <m:t>км</m:t>
            </m:r>
          </m:num>
          <m:den>
            <m:r>
              <w:rPr>
                <w:rFonts w:ascii="Cambria Math" w:hAnsi="Cambria Math"/>
              </w:rPr>
              <m:t>с</m:t>
            </m:r>
          </m:den>
        </m:f>
      </m:oMath>
      <w:r>
        <w:rPr>
          <w:rFonts w:ascii="Times New Roman" w:hAnsi="Times New Roman"/>
        </w:rPr>
        <w:t>. Спустя сотни и тысячи лет облака газа, выброшенные при взрыве, начнут тормозиться окружающей средой, и их скорости</w:t>
      </w:r>
      <w:proofErr w:type="gramEnd"/>
      <w:r>
        <w:rPr>
          <w:rFonts w:ascii="Times New Roman" w:hAnsi="Times New Roman"/>
        </w:rPr>
        <w:t xml:space="preserve"> снизятся впоследствии до сотен и даже десятков </w:t>
      </w:r>
      <m:oMath>
        <m:f>
          <m:fPr>
            <m:type m:val="lin"/>
            <m:ctrlPr>
              <w:rPr>
                <w:rFonts w:ascii="Cambria Math" w:hAnsi="Cambria Math"/>
                <w:i/>
              </w:rPr>
            </m:ctrlPr>
          </m:fPr>
          <m:num>
            <m:r>
              <w:rPr>
                <w:rFonts w:ascii="Cambria Math" w:hAnsi="Cambria Math"/>
              </w:rPr>
              <m:t>км</m:t>
            </m:r>
          </m:num>
          <m:den>
            <w:proofErr w:type="gramStart"/>
            <m:r>
              <w:rPr>
                <w:rFonts w:ascii="Cambria Math" w:hAnsi="Cambria Math"/>
              </w:rPr>
              <m:t>с</m:t>
            </m:r>
            <w:proofErr w:type="gramEnd"/>
          </m:den>
        </m:f>
      </m:oMath>
      <w:r>
        <w:rPr>
          <w:rFonts w:ascii="Times New Roman" w:hAnsi="Times New Roman"/>
        </w:rPr>
        <w:t xml:space="preserve">. </w:t>
      </w:r>
      <w:r w:rsidR="00F079A5">
        <w:rPr>
          <w:rFonts w:ascii="Times New Roman" w:hAnsi="Times New Roman"/>
        </w:rPr>
        <w:t xml:space="preserve">Но уже задолго </w:t>
      </w:r>
      <w:proofErr w:type="gramStart"/>
      <w:r w:rsidR="00F079A5">
        <w:rPr>
          <w:rFonts w:ascii="Times New Roman" w:hAnsi="Times New Roman"/>
        </w:rPr>
        <w:t>до</w:t>
      </w:r>
      <w:proofErr w:type="gramEnd"/>
      <w:r w:rsidR="00F079A5">
        <w:rPr>
          <w:rFonts w:ascii="Times New Roman" w:hAnsi="Times New Roman"/>
        </w:rPr>
        <w:t xml:space="preserve"> этого не останется никаких следов взорвавшейся звезды, наблюдаемых в видимом диапазоне. Однако, туманность, образовавшаяся в результате подобной космической катастрофы, просуществует еще десятки тысяч лет. А по </w:t>
      </w:r>
      <w:proofErr w:type="gramStart"/>
      <w:r w:rsidR="00F079A5">
        <w:rPr>
          <w:rFonts w:ascii="Times New Roman" w:hAnsi="Times New Roman"/>
        </w:rPr>
        <w:t>прошествии</w:t>
      </w:r>
      <w:proofErr w:type="gramEnd"/>
      <w:r w:rsidR="00F079A5">
        <w:rPr>
          <w:rFonts w:ascii="Times New Roman" w:hAnsi="Times New Roman"/>
        </w:rPr>
        <w:t xml:space="preserve"> сотен тысяч лет лишь пульсары</w:t>
      </w:r>
      <w:r w:rsidR="00A33B57">
        <w:rPr>
          <w:rStyle w:val="a8"/>
          <w:rFonts w:ascii="Times New Roman" w:hAnsi="Times New Roman"/>
        </w:rPr>
        <w:footnoteReference w:id="7"/>
      </w:r>
      <w:r w:rsidR="00F079A5">
        <w:rPr>
          <w:rFonts w:ascii="Times New Roman" w:hAnsi="Times New Roman"/>
        </w:rPr>
        <w:t>, в к</w:t>
      </w:r>
      <w:r w:rsidR="00A33B57">
        <w:rPr>
          <w:rFonts w:ascii="Times New Roman" w:hAnsi="Times New Roman"/>
        </w:rPr>
        <w:t>оторые превращается</w:t>
      </w:r>
      <w:r w:rsidR="00F079A5">
        <w:rPr>
          <w:rFonts w:ascii="Times New Roman" w:hAnsi="Times New Roman"/>
        </w:rPr>
        <w:t xml:space="preserve"> часть звезд, будут излучать радиоволны в течение многих миллионов лет. </w:t>
      </w:r>
    </w:p>
    <w:p w:rsidR="00F20A59" w:rsidRDefault="00F079A5" w:rsidP="001240B4">
      <w:pPr>
        <w:tabs>
          <w:tab w:val="left" w:pos="2595"/>
        </w:tabs>
        <w:jc w:val="both"/>
        <w:rPr>
          <w:rFonts w:ascii="Times New Roman" w:hAnsi="Times New Roman"/>
        </w:rPr>
      </w:pPr>
      <w:r>
        <w:rPr>
          <w:rFonts w:ascii="Times New Roman" w:hAnsi="Times New Roman"/>
        </w:rPr>
        <w:t xml:space="preserve">Очевидно, по утверждению автора источника </w:t>
      </w:r>
      <w:r w:rsidRPr="00F079A5">
        <w:rPr>
          <w:rFonts w:ascii="Times New Roman" w:hAnsi="Times New Roman"/>
        </w:rPr>
        <w:t>[1]</w:t>
      </w:r>
      <w:r>
        <w:rPr>
          <w:rFonts w:ascii="Times New Roman" w:hAnsi="Times New Roman"/>
        </w:rPr>
        <w:t xml:space="preserve">, что взрывы сверхновых провоцируют значительные возмущения межзвездной среды, которая не является однородной. Это ведет к тому, что уплотнения, находящиеся в этой среде, будут </w:t>
      </w:r>
      <w:r w:rsidR="006F4E1F">
        <w:rPr>
          <w:rFonts w:ascii="Times New Roman" w:hAnsi="Times New Roman"/>
        </w:rPr>
        <w:t xml:space="preserve">охвачены ударной волной, идущей от взрыва. Вследствие этого образуются плотные газовые сгустки нитевидной, вытянутой формы. Высокая плотность газа в таких нитях обусловит их скорое охлаждение до нескольких десятков тысяч градусов, так что станут доступны методам наблюдения оптической астрономии. Так, можно сделать вывод, что область взрыва будет окружена системой тонковолокнистых туманностей. </w:t>
      </w:r>
    </w:p>
    <w:p w:rsidR="006F5909" w:rsidRDefault="006F5909" w:rsidP="001240B4">
      <w:pPr>
        <w:tabs>
          <w:tab w:val="left" w:pos="2595"/>
        </w:tabs>
        <w:jc w:val="both"/>
        <w:rPr>
          <w:rFonts w:ascii="Times New Roman" w:hAnsi="Times New Roman"/>
        </w:rPr>
      </w:pPr>
      <w:r>
        <w:rPr>
          <w:rFonts w:ascii="Times New Roman" w:hAnsi="Times New Roman"/>
        </w:rPr>
        <w:t xml:space="preserve">В источнике </w:t>
      </w:r>
      <w:r w:rsidRPr="006F5909">
        <w:rPr>
          <w:rFonts w:ascii="Times New Roman" w:hAnsi="Times New Roman"/>
        </w:rPr>
        <w:t>[2]</w:t>
      </w:r>
      <w:r>
        <w:rPr>
          <w:rFonts w:ascii="Times New Roman" w:hAnsi="Times New Roman"/>
        </w:rPr>
        <w:t xml:space="preserve"> указано, что в 1970 году на месте волокнистых туманностей в созвездии Лебедя был обнаружен источник мягкого рентгеновского излучения, причем размеры этого источника были близки размерам самой системы туманностей. Анализ рентгеновского спектра показал, температура излучающего газа приближена к нескольким миллионам кельвинов. При такой температуре и химическом составе, сходным с химическим составом межзвездной среды, линии излучения плазмы находятся в мягкой рентгеновской области спектра. Таким образом, был сделан вывод, что остатки вспышек сверхновых звезд являются источниками рентгенов</w:t>
      </w:r>
      <w:r w:rsidR="00A12B42">
        <w:rPr>
          <w:rFonts w:ascii="Times New Roman" w:hAnsi="Times New Roman"/>
        </w:rPr>
        <w:t>ского излучения в космосе</w:t>
      </w:r>
      <w:proofErr w:type="gramStart"/>
      <w:r w:rsidR="00A12B42">
        <w:rPr>
          <w:rFonts w:ascii="Times New Roman" w:hAnsi="Times New Roman"/>
        </w:rPr>
        <w:t>.</w:t>
      </w:r>
      <w:proofErr w:type="gramEnd"/>
      <w:r w:rsidR="00A12B42">
        <w:rPr>
          <w:rFonts w:ascii="Times New Roman" w:hAnsi="Times New Roman"/>
        </w:rPr>
        <w:t xml:space="preserve"> Но еще ранее</w:t>
      </w:r>
      <w:r>
        <w:rPr>
          <w:rFonts w:ascii="Times New Roman" w:hAnsi="Times New Roman"/>
        </w:rPr>
        <w:t xml:space="preserve"> также было обнаружено, </w:t>
      </w:r>
      <w:r w:rsidR="00A12B42">
        <w:rPr>
          <w:rFonts w:ascii="Times New Roman" w:hAnsi="Times New Roman"/>
        </w:rPr>
        <w:t xml:space="preserve">подобные остатки являются мощными источниками и радиоизлучения. Как сообщает автор книги </w:t>
      </w:r>
      <w:r w:rsidR="00A12B42" w:rsidRPr="00A12B42">
        <w:rPr>
          <w:rFonts w:ascii="Times New Roman" w:hAnsi="Times New Roman"/>
        </w:rPr>
        <w:t>[1]</w:t>
      </w:r>
      <w:r w:rsidR="00A12B42">
        <w:rPr>
          <w:rFonts w:ascii="Times New Roman" w:hAnsi="Times New Roman"/>
        </w:rPr>
        <w:t xml:space="preserve">, в 1948 году английскими астрономами </w:t>
      </w:r>
      <w:proofErr w:type="spellStart"/>
      <w:r w:rsidR="00A12B42">
        <w:rPr>
          <w:rFonts w:ascii="Times New Roman" w:hAnsi="Times New Roman"/>
        </w:rPr>
        <w:t>Райлом</w:t>
      </w:r>
      <w:proofErr w:type="spellEnd"/>
      <w:r w:rsidR="00A12B42">
        <w:rPr>
          <w:rFonts w:ascii="Times New Roman" w:hAnsi="Times New Roman"/>
        </w:rPr>
        <w:t xml:space="preserve"> и Смитом был обнаружен необычайно яркий источник радиоизлучения в созвездии Кассиопеи, который был назван «Кассиопея</w:t>
      </w:r>
      <w:proofErr w:type="gramStart"/>
      <w:r w:rsidR="00A12B42">
        <w:rPr>
          <w:rFonts w:ascii="Times New Roman" w:hAnsi="Times New Roman"/>
        </w:rPr>
        <w:t xml:space="preserve"> А</w:t>
      </w:r>
      <w:proofErr w:type="gramEnd"/>
      <w:r w:rsidR="00A12B42">
        <w:rPr>
          <w:rFonts w:ascii="Times New Roman" w:hAnsi="Times New Roman"/>
        </w:rPr>
        <w:t>». Поток радиоизлучения, идущий от Кассиопеи, приближается к потоку радиоизлучения, идущего от Солнца в те периоды, когда на нем не наблюдается пятен, вспышек и других проявлений активности. Таким образом, достаточно удаленный от Земли космический объект посылает поток радиоизлучения, приблизительно равный тому, что идет от близкого к ней объекта</w:t>
      </w:r>
      <w:r w:rsidR="00D068B3">
        <w:rPr>
          <w:rFonts w:ascii="Times New Roman" w:hAnsi="Times New Roman"/>
        </w:rPr>
        <w:t>, что является весьма удивительным фактом.</w:t>
      </w:r>
    </w:p>
    <w:p w:rsidR="00D068B3" w:rsidRDefault="00D068B3" w:rsidP="001240B4">
      <w:pPr>
        <w:tabs>
          <w:tab w:val="left" w:pos="2595"/>
        </w:tabs>
        <w:jc w:val="both"/>
        <w:rPr>
          <w:rFonts w:ascii="Times New Roman" w:hAnsi="Times New Roman"/>
          <w:b/>
        </w:rPr>
      </w:pPr>
    </w:p>
    <w:p w:rsidR="00D068B3" w:rsidRDefault="00D068B3" w:rsidP="001240B4">
      <w:pPr>
        <w:tabs>
          <w:tab w:val="left" w:pos="2595"/>
        </w:tabs>
        <w:jc w:val="both"/>
        <w:rPr>
          <w:rFonts w:ascii="Times New Roman" w:hAnsi="Times New Roman"/>
          <w:b/>
        </w:rPr>
      </w:pPr>
      <w:r>
        <w:rPr>
          <w:rFonts w:ascii="Times New Roman" w:hAnsi="Times New Roman"/>
          <w:b/>
        </w:rPr>
        <w:lastRenderedPageBreak/>
        <w:t>Смерть звезд</w:t>
      </w:r>
    </w:p>
    <w:p w:rsidR="00D068B3" w:rsidRDefault="00D068B3" w:rsidP="001240B4">
      <w:pPr>
        <w:tabs>
          <w:tab w:val="left" w:pos="2595"/>
        </w:tabs>
        <w:jc w:val="both"/>
        <w:rPr>
          <w:rFonts w:ascii="Times New Roman" w:hAnsi="Times New Roman"/>
        </w:rPr>
      </w:pPr>
      <w:r>
        <w:rPr>
          <w:rFonts w:ascii="Times New Roman" w:hAnsi="Times New Roman"/>
        </w:rPr>
        <w:t xml:space="preserve">Согласно источнику </w:t>
      </w:r>
      <w:r w:rsidRPr="00D068B3">
        <w:rPr>
          <w:rFonts w:ascii="Times New Roman" w:hAnsi="Times New Roman"/>
        </w:rPr>
        <w:t>[1]</w:t>
      </w:r>
      <w:r>
        <w:rPr>
          <w:rFonts w:ascii="Times New Roman" w:hAnsi="Times New Roman"/>
        </w:rPr>
        <w:t>, существуют три вида продуктов финального этапа звездной эволюции:</w:t>
      </w:r>
    </w:p>
    <w:p w:rsidR="00D068B3" w:rsidRDefault="00D068B3" w:rsidP="00D068B3">
      <w:pPr>
        <w:pStyle w:val="a9"/>
        <w:numPr>
          <w:ilvl w:val="0"/>
          <w:numId w:val="1"/>
        </w:numPr>
        <w:tabs>
          <w:tab w:val="left" w:pos="2595"/>
        </w:tabs>
        <w:jc w:val="both"/>
        <w:rPr>
          <w:rFonts w:ascii="Times New Roman" w:hAnsi="Times New Roman"/>
        </w:rPr>
      </w:pPr>
      <w:r>
        <w:rPr>
          <w:rFonts w:ascii="Times New Roman" w:hAnsi="Times New Roman"/>
        </w:rPr>
        <w:t>Белые карлики</w:t>
      </w:r>
    </w:p>
    <w:p w:rsidR="00D068B3" w:rsidRDefault="00D068B3" w:rsidP="00D068B3">
      <w:pPr>
        <w:pStyle w:val="a9"/>
        <w:numPr>
          <w:ilvl w:val="0"/>
          <w:numId w:val="1"/>
        </w:numPr>
        <w:tabs>
          <w:tab w:val="left" w:pos="2595"/>
        </w:tabs>
        <w:jc w:val="both"/>
        <w:rPr>
          <w:rFonts w:ascii="Times New Roman" w:hAnsi="Times New Roman"/>
        </w:rPr>
      </w:pPr>
      <w:r>
        <w:rPr>
          <w:rFonts w:ascii="Times New Roman" w:hAnsi="Times New Roman"/>
        </w:rPr>
        <w:t>Нейтронные звезды</w:t>
      </w:r>
    </w:p>
    <w:p w:rsidR="00D068B3" w:rsidRDefault="00D068B3" w:rsidP="00D068B3">
      <w:pPr>
        <w:pStyle w:val="a9"/>
        <w:numPr>
          <w:ilvl w:val="0"/>
          <w:numId w:val="1"/>
        </w:numPr>
        <w:tabs>
          <w:tab w:val="left" w:pos="2595"/>
        </w:tabs>
        <w:jc w:val="both"/>
        <w:rPr>
          <w:rFonts w:ascii="Times New Roman" w:hAnsi="Times New Roman"/>
        </w:rPr>
      </w:pPr>
      <w:r>
        <w:rPr>
          <w:rFonts w:ascii="Times New Roman" w:hAnsi="Times New Roman"/>
        </w:rPr>
        <w:t>Черные дыры</w:t>
      </w:r>
    </w:p>
    <w:p w:rsidR="00D068B3" w:rsidRDefault="00D068B3" w:rsidP="00D068B3">
      <w:pPr>
        <w:tabs>
          <w:tab w:val="left" w:pos="2595"/>
        </w:tabs>
        <w:jc w:val="both"/>
        <w:rPr>
          <w:rFonts w:ascii="Times New Roman" w:hAnsi="Times New Roman"/>
        </w:rPr>
      </w:pPr>
      <w:r>
        <w:rPr>
          <w:rFonts w:ascii="Times New Roman" w:hAnsi="Times New Roman"/>
        </w:rPr>
        <w:t>О белых карликах уже было сказано выше. Что же представляют собой нейтронные звезды и черные дыры?</w:t>
      </w:r>
    </w:p>
    <w:p w:rsidR="00D068B3" w:rsidRDefault="00D068B3" w:rsidP="00D068B3">
      <w:pPr>
        <w:tabs>
          <w:tab w:val="left" w:pos="2595"/>
        </w:tabs>
        <w:jc w:val="both"/>
        <w:rPr>
          <w:rFonts w:ascii="Times New Roman" w:hAnsi="Times New Roman"/>
          <w:i/>
        </w:rPr>
      </w:pPr>
      <w:r>
        <w:rPr>
          <w:rFonts w:ascii="Times New Roman" w:hAnsi="Times New Roman"/>
          <w:i/>
        </w:rPr>
        <w:t>Нейтронные звезды</w:t>
      </w:r>
    </w:p>
    <w:p w:rsidR="00545107" w:rsidRDefault="00545107" w:rsidP="00DF2FCE">
      <w:pPr>
        <w:pStyle w:val="aa"/>
        <w:jc w:val="both"/>
        <w:rPr>
          <w:rStyle w:val="apple-converted-space"/>
          <w:color w:val="000000"/>
          <w:sz w:val="22"/>
          <w:szCs w:val="22"/>
        </w:rPr>
      </w:pPr>
      <w:r>
        <w:rPr>
          <w:rStyle w:val="apple-converted-space"/>
          <w:color w:val="000000"/>
          <w:sz w:val="22"/>
          <w:szCs w:val="22"/>
        </w:rPr>
        <w:t xml:space="preserve">По данным источника </w:t>
      </w:r>
      <w:r w:rsidRPr="00545107">
        <w:rPr>
          <w:rStyle w:val="apple-converted-space"/>
          <w:color w:val="000000"/>
          <w:sz w:val="22"/>
          <w:szCs w:val="22"/>
        </w:rPr>
        <w:t>[8]</w:t>
      </w:r>
      <w:r>
        <w:rPr>
          <w:rStyle w:val="apple-converted-space"/>
          <w:color w:val="000000"/>
          <w:sz w:val="22"/>
          <w:szCs w:val="22"/>
        </w:rPr>
        <w:t xml:space="preserve">, при взрыве сверхновой звезды массой около 25 </w:t>
      </w:r>
      <w:proofErr w:type="gramStart"/>
      <w:r>
        <w:rPr>
          <w:rStyle w:val="apple-converted-space"/>
          <w:color w:val="000000"/>
          <w:sz w:val="22"/>
          <w:szCs w:val="22"/>
        </w:rPr>
        <w:t>солнечных</w:t>
      </w:r>
      <w:proofErr w:type="gramEnd"/>
      <w:r>
        <w:rPr>
          <w:rStyle w:val="apple-converted-space"/>
          <w:color w:val="000000"/>
          <w:sz w:val="22"/>
          <w:szCs w:val="22"/>
        </w:rPr>
        <w:t xml:space="preserve"> остается плотное нейтронное ядро, или нейтронная звезда, имеющая массу примерно 1.6 солнечной массы. В звездах с массой менее 1.4 солнечной, которые не смогли достичь стадии сверхновой, давление вырожденного газа также не способно будет уравновесить гравитационные силы, так что звезда сожмется до состояния ядра. При этом механизм такого гравитационного коллапса будет тем же, что происходит при взрыве сверхновой звезды.</w:t>
      </w:r>
      <w:r w:rsidR="00551483">
        <w:rPr>
          <w:rStyle w:val="apple-converted-space"/>
          <w:color w:val="000000"/>
          <w:sz w:val="22"/>
          <w:szCs w:val="22"/>
        </w:rPr>
        <w:t xml:space="preserve"> Только что образовавшаяся нейтронная звезда должна будет иметь чрезвычайно высокую температуру, доходящую до нескольких миллиардов кельвинов. Кроме того, нейтронная звезда станет излучать огромную мощность в рентгеновском диапазоне, близкую к </w:t>
      </w:r>
      <m:oMath>
        <m:sSup>
          <m:sSupPr>
            <m:ctrlPr>
              <w:rPr>
                <w:rStyle w:val="apple-converted-space"/>
                <w:rFonts w:ascii="Cambria Math" w:hAnsi="Cambria Math"/>
                <w:i/>
                <w:color w:val="000000"/>
                <w:sz w:val="22"/>
                <w:szCs w:val="22"/>
              </w:rPr>
            </m:ctrlPr>
          </m:sSupPr>
          <m:e>
            <m:r>
              <w:rPr>
                <w:rStyle w:val="apple-converted-space"/>
                <w:rFonts w:ascii="Cambria Math" w:hAnsi="Cambria Math"/>
                <w:color w:val="000000"/>
                <w:sz w:val="22"/>
                <w:szCs w:val="22"/>
              </w:rPr>
              <m:t>10</m:t>
            </m:r>
          </m:e>
          <m:sup>
            <m:r>
              <w:rPr>
                <w:rStyle w:val="apple-converted-space"/>
                <w:rFonts w:ascii="Cambria Math" w:hAnsi="Cambria Math"/>
                <w:color w:val="000000"/>
                <w:sz w:val="22"/>
                <w:szCs w:val="22"/>
              </w:rPr>
              <m:t>45</m:t>
            </m:r>
          </m:sup>
        </m:sSup>
      </m:oMath>
      <w:r w:rsidR="00551483">
        <w:rPr>
          <w:rStyle w:val="apple-converted-space"/>
          <w:color w:val="000000"/>
          <w:sz w:val="22"/>
          <w:szCs w:val="22"/>
        </w:rPr>
        <w:t xml:space="preserve"> эрг. Как пишет автор источника </w:t>
      </w:r>
      <w:r w:rsidR="00551483" w:rsidRPr="00551483">
        <w:rPr>
          <w:rStyle w:val="apple-converted-space"/>
          <w:color w:val="000000"/>
          <w:sz w:val="22"/>
          <w:szCs w:val="22"/>
        </w:rPr>
        <w:t>[1]</w:t>
      </w:r>
      <w:r w:rsidR="00551483">
        <w:rPr>
          <w:rStyle w:val="apple-converted-space"/>
          <w:color w:val="000000"/>
          <w:sz w:val="22"/>
          <w:szCs w:val="22"/>
        </w:rPr>
        <w:t xml:space="preserve">, состоящая из миллиардов различных звезд  Галактика излучает только </w:t>
      </w:r>
      <m:oMath>
        <m:sSup>
          <m:sSupPr>
            <m:ctrlPr>
              <w:rPr>
                <w:rStyle w:val="apple-converted-space"/>
                <w:rFonts w:ascii="Cambria Math" w:hAnsi="Cambria Math"/>
                <w:i/>
                <w:color w:val="000000"/>
                <w:sz w:val="22"/>
                <w:szCs w:val="22"/>
              </w:rPr>
            </m:ctrlPr>
          </m:sSupPr>
          <m:e>
            <m:r>
              <w:rPr>
                <w:rStyle w:val="apple-converted-space"/>
                <w:rFonts w:ascii="Cambria Math" w:hAnsi="Cambria Math"/>
                <w:color w:val="000000"/>
                <w:sz w:val="22"/>
                <w:szCs w:val="22"/>
              </w:rPr>
              <m:t>10</m:t>
            </m:r>
          </m:e>
          <m:sup>
            <m:r>
              <w:rPr>
                <w:rStyle w:val="apple-converted-space"/>
                <w:rFonts w:ascii="Cambria Math" w:hAnsi="Cambria Math"/>
                <w:color w:val="000000"/>
                <w:sz w:val="22"/>
                <w:szCs w:val="22"/>
              </w:rPr>
              <m:t>44</m:t>
            </m:r>
          </m:sup>
        </m:sSup>
      </m:oMath>
      <w:r w:rsidR="00551483">
        <w:rPr>
          <w:rStyle w:val="apple-converted-space"/>
          <w:color w:val="000000"/>
          <w:sz w:val="22"/>
          <w:szCs w:val="22"/>
        </w:rPr>
        <w:t xml:space="preserve"> </w:t>
      </w:r>
      <m:oMath>
        <m:f>
          <m:fPr>
            <m:type m:val="lin"/>
            <m:ctrlPr>
              <w:rPr>
                <w:rStyle w:val="apple-converted-space"/>
                <w:rFonts w:ascii="Cambria Math" w:hAnsi="Cambria Math"/>
                <w:i/>
                <w:color w:val="000000"/>
                <w:sz w:val="22"/>
                <w:szCs w:val="22"/>
              </w:rPr>
            </m:ctrlPr>
          </m:fPr>
          <m:num>
            <m:r>
              <w:rPr>
                <w:rStyle w:val="apple-converted-space"/>
                <w:rFonts w:ascii="Cambria Math" w:hAnsi="Cambria Math"/>
                <w:color w:val="000000"/>
                <w:sz w:val="22"/>
                <w:szCs w:val="22"/>
              </w:rPr>
              <m:t>эрг</m:t>
            </m:r>
          </m:num>
          <m:den>
            <w:proofErr w:type="gramStart"/>
            <m:r>
              <w:rPr>
                <w:rStyle w:val="apple-converted-space"/>
                <w:rFonts w:ascii="Cambria Math" w:hAnsi="Cambria Math"/>
                <w:color w:val="000000"/>
                <w:sz w:val="22"/>
                <w:szCs w:val="22"/>
              </w:rPr>
              <m:t>с</m:t>
            </m:r>
            <w:proofErr w:type="gramEnd"/>
            <m:r>
              <w:rPr>
                <w:rStyle w:val="apple-converted-space"/>
                <w:rFonts w:ascii="Cambria Math" w:hAnsi="Cambria Math"/>
                <w:color w:val="000000"/>
                <w:sz w:val="22"/>
                <w:szCs w:val="22"/>
              </w:rPr>
              <m:t xml:space="preserve">. </m:t>
            </m:r>
          </m:den>
        </m:f>
      </m:oMath>
      <w:r w:rsidR="00551483">
        <w:rPr>
          <w:rStyle w:val="apple-converted-space"/>
          <w:color w:val="000000"/>
          <w:sz w:val="22"/>
          <w:szCs w:val="22"/>
        </w:rPr>
        <w:t xml:space="preserve"> </w:t>
      </w:r>
    </w:p>
    <w:p w:rsidR="00551483" w:rsidRPr="00DF2FCE" w:rsidRDefault="00551483" w:rsidP="00DF2FCE">
      <w:pPr>
        <w:pStyle w:val="aa"/>
        <w:jc w:val="both"/>
        <w:rPr>
          <w:rStyle w:val="apple-converted-space"/>
          <w:color w:val="000000"/>
          <w:sz w:val="22"/>
          <w:szCs w:val="22"/>
        </w:rPr>
      </w:pPr>
      <w:r>
        <w:rPr>
          <w:rStyle w:val="apple-converted-space"/>
          <w:color w:val="000000"/>
          <w:sz w:val="22"/>
          <w:szCs w:val="22"/>
        </w:rPr>
        <w:t xml:space="preserve">Далее, как говорится в источнике </w:t>
      </w:r>
      <w:r w:rsidRPr="00551483">
        <w:rPr>
          <w:rStyle w:val="apple-converted-space"/>
          <w:color w:val="000000"/>
          <w:sz w:val="22"/>
          <w:szCs w:val="22"/>
        </w:rPr>
        <w:t>[8]</w:t>
      </w:r>
      <w:r>
        <w:rPr>
          <w:rStyle w:val="apple-converted-space"/>
          <w:color w:val="000000"/>
          <w:sz w:val="22"/>
          <w:szCs w:val="22"/>
        </w:rPr>
        <w:t xml:space="preserve">, в результате реакции с участием протонов и электронов образуются нейтроны, занимающие гораздо меньший объем, чем электроны. </w:t>
      </w:r>
      <w:r w:rsidR="00DF2FCE">
        <w:rPr>
          <w:rStyle w:val="apple-converted-space"/>
          <w:color w:val="000000"/>
          <w:sz w:val="22"/>
          <w:szCs w:val="22"/>
        </w:rPr>
        <w:t xml:space="preserve">Появившаяся нейтронная звезда имеет плотность </w:t>
      </w:r>
      <w:r w:rsidR="00DF2FCE" w:rsidRPr="00545107">
        <w:rPr>
          <w:color w:val="000000"/>
          <w:sz w:val="22"/>
          <w:szCs w:val="22"/>
        </w:rPr>
        <w:t>10</w:t>
      </w:r>
      <w:r w:rsidR="00DF2FCE" w:rsidRPr="00545107">
        <w:rPr>
          <w:color w:val="000000"/>
          <w:sz w:val="22"/>
          <w:szCs w:val="22"/>
          <w:vertAlign w:val="superscript"/>
        </w:rPr>
        <w:t>14</w:t>
      </w:r>
      <w:r w:rsidR="00DF2FCE" w:rsidRPr="00545107">
        <w:rPr>
          <w:color w:val="000000"/>
          <w:sz w:val="22"/>
          <w:szCs w:val="22"/>
        </w:rPr>
        <w:t>- 10</w:t>
      </w:r>
      <w:r w:rsidR="00DF2FCE" w:rsidRPr="00545107">
        <w:rPr>
          <w:color w:val="000000"/>
          <w:sz w:val="22"/>
          <w:szCs w:val="22"/>
          <w:vertAlign w:val="superscript"/>
        </w:rPr>
        <w:t>15</w:t>
      </w:r>
      <w:r w:rsidR="00DF2FCE" w:rsidRPr="00545107">
        <w:rPr>
          <w:color w:val="000000"/>
          <w:sz w:val="22"/>
          <w:szCs w:val="22"/>
        </w:rPr>
        <w:t>г/см</w:t>
      </w:r>
      <w:r w:rsidR="00DF2FCE" w:rsidRPr="00545107">
        <w:rPr>
          <w:color w:val="000000"/>
          <w:sz w:val="22"/>
          <w:szCs w:val="22"/>
          <w:vertAlign w:val="superscript"/>
        </w:rPr>
        <w:t>3</w:t>
      </w:r>
      <w:r w:rsidR="00DF2FCE">
        <w:rPr>
          <w:color w:val="000000"/>
          <w:sz w:val="22"/>
          <w:szCs w:val="22"/>
          <w:vertAlign w:val="superscript"/>
        </w:rPr>
        <w:t xml:space="preserve"> </w:t>
      </w:r>
      <w:r w:rsidR="00DF2FCE">
        <w:rPr>
          <w:color w:val="000000"/>
          <w:sz w:val="22"/>
          <w:szCs w:val="22"/>
        </w:rPr>
        <w:t>, а ее размер равен 10-15 км</w:t>
      </w:r>
      <w:proofErr w:type="gramStart"/>
      <w:r w:rsidR="00DF2FCE">
        <w:rPr>
          <w:color w:val="000000"/>
          <w:sz w:val="22"/>
          <w:szCs w:val="22"/>
        </w:rPr>
        <w:t>.</w:t>
      </w:r>
      <w:proofErr w:type="gramEnd"/>
      <w:r w:rsidR="00DF2FCE">
        <w:rPr>
          <w:color w:val="000000"/>
          <w:sz w:val="22"/>
          <w:szCs w:val="22"/>
        </w:rPr>
        <w:t xml:space="preserve"> Нейтрино, образующиеся в большом количестве в результате реакции, будут свободно выходить из нейтронной звезды, унося большое количество энергии, что повлечет быстрое остывание звезды. Ее температура в результате упадет с </w:t>
      </w:r>
      <m:oMath>
        <m:sSup>
          <m:sSupPr>
            <m:ctrlPr>
              <w:rPr>
                <w:rFonts w:ascii="Cambria Math" w:hAnsi="Cambria Math"/>
                <w:i/>
                <w:color w:val="000000"/>
                <w:sz w:val="22"/>
                <w:szCs w:val="22"/>
              </w:rPr>
            </m:ctrlPr>
          </m:sSupPr>
          <m:e>
            <m:r>
              <w:rPr>
                <w:rFonts w:ascii="Cambria Math" w:hAnsi="Cambria Math"/>
                <w:color w:val="000000"/>
                <w:sz w:val="22"/>
                <w:szCs w:val="22"/>
              </w:rPr>
              <m:t>10</m:t>
            </m:r>
          </m:e>
          <m:sup>
            <m:r>
              <w:rPr>
                <w:rFonts w:ascii="Cambria Math" w:hAnsi="Cambria Math"/>
                <w:color w:val="000000"/>
                <w:sz w:val="22"/>
                <w:szCs w:val="22"/>
              </w:rPr>
              <m:t>11</m:t>
            </m:r>
          </m:sup>
        </m:sSup>
      </m:oMath>
      <w:r w:rsidR="00DF2FCE">
        <w:rPr>
          <w:color w:val="000000"/>
          <w:sz w:val="22"/>
          <w:szCs w:val="22"/>
        </w:rPr>
        <w:t xml:space="preserve"> до </w:t>
      </w:r>
      <m:oMath>
        <m:sSup>
          <m:sSupPr>
            <m:ctrlPr>
              <w:rPr>
                <w:rFonts w:ascii="Cambria Math" w:hAnsi="Cambria Math"/>
                <w:i/>
                <w:color w:val="000000"/>
                <w:sz w:val="22"/>
                <w:szCs w:val="22"/>
              </w:rPr>
            </m:ctrlPr>
          </m:sSupPr>
          <m:e>
            <m:r>
              <w:rPr>
                <w:rFonts w:ascii="Cambria Math" w:hAnsi="Cambria Math"/>
                <w:color w:val="000000"/>
                <w:sz w:val="22"/>
                <w:szCs w:val="22"/>
              </w:rPr>
              <m:t>10</m:t>
            </m:r>
          </m:e>
          <m:sup>
            <m:r>
              <w:rPr>
                <w:rFonts w:ascii="Cambria Math" w:hAnsi="Cambria Math"/>
                <w:color w:val="000000"/>
                <w:sz w:val="22"/>
                <w:szCs w:val="22"/>
              </w:rPr>
              <m:t>9</m:t>
            </m:r>
            <w:proofErr w:type="gramStart"/>
          </m:sup>
        </m:sSup>
      </m:oMath>
      <w:r w:rsidR="00DF2FCE">
        <w:rPr>
          <w:color w:val="000000"/>
          <w:sz w:val="22"/>
          <w:szCs w:val="22"/>
        </w:rPr>
        <w:t xml:space="preserve"> К</w:t>
      </w:r>
      <w:proofErr w:type="gramEnd"/>
      <w:r w:rsidR="00DF2FCE">
        <w:rPr>
          <w:color w:val="000000"/>
          <w:sz w:val="22"/>
          <w:szCs w:val="22"/>
        </w:rPr>
        <w:t xml:space="preserve"> за время, равное приблизительно 100 с.</w:t>
      </w:r>
    </w:p>
    <w:p w:rsidR="00545107" w:rsidRDefault="00173966" w:rsidP="00173966">
      <w:pPr>
        <w:pStyle w:val="aa"/>
        <w:jc w:val="both"/>
        <w:rPr>
          <w:color w:val="000000"/>
          <w:sz w:val="22"/>
          <w:szCs w:val="22"/>
        </w:rPr>
      </w:pPr>
      <w:r>
        <w:rPr>
          <w:color w:val="000000"/>
          <w:sz w:val="22"/>
          <w:szCs w:val="22"/>
        </w:rPr>
        <w:t xml:space="preserve">Как пишет автор </w:t>
      </w:r>
      <w:r w:rsidRPr="00173966">
        <w:rPr>
          <w:color w:val="000000"/>
          <w:sz w:val="22"/>
          <w:szCs w:val="22"/>
        </w:rPr>
        <w:t>[1]</w:t>
      </w:r>
      <w:r>
        <w:rPr>
          <w:color w:val="000000"/>
          <w:sz w:val="22"/>
          <w:szCs w:val="22"/>
        </w:rPr>
        <w:t>,в</w:t>
      </w:r>
      <w:r w:rsidRPr="00545107">
        <w:rPr>
          <w:color w:val="000000"/>
          <w:sz w:val="22"/>
          <w:szCs w:val="22"/>
        </w:rPr>
        <w:t xml:space="preserve"> 1967 г. в Кембриджском университете </w:t>
      </w:r>
      <w:r>
        <w:rPr>
          <w:color w:val="000000"/>
          <w:sz w:val="22"/>
          <w:szCs w:val="22"/>
        </w:rPr>
        <w:t xml:space="preserve">ученые </w:t>
      </w:r>
      <w:proofErr w:type="spellStart"/>
      <w:r w:rsidRPr="00545107">
        <w:rPr>
          <w:color w:val="000000"/>
          <w:sz w:val="22"/>
          <w:szCs w:val="22"/>
        </w:rPr>
        <w:t>Хьюиш</w:t>
      </w:r>
      <w:proofErr w:type="spellEnd"/>
      <w:r w:rsidRPr="00545107">
        <w:rPr>
          <w:color w:val="000000"/>
          <w:sz w:val="22"/>
          <w:szCs w:val="22"/>
        </w:rPr>
        <w:t xml:space="preserve"> и Белл открыли пульсары</w:t>
      </w:r>
      <w:r>
        <w:rPr>
          <w:color w:val="000000"/>
          <w:sz w:val="22"/>
          <w:szCs w:val="22"/>
        </w:rPr>
        <w:t>, являющиеся космическими</w:t>
      </w:r>
      <w:r w:rsidRPr="00545107">
        <w:rPr>
          <w:color w:val="000000"/>
          <w:sz w:val="22"/>
          <w:szCs w:val="22"/>
        </w:rPr>
        <w:t xml:space="preserve"> источни</w:t>
      </w:r>
      <w:r>
        <w:rPr>
          <w:color w:val="000000"/>
          <w:sz w:val="22"/>
          <w:szCs w:val="22"/>
        </w:rPr>
        <w:t>ками периодического электромагнитного излучения</w:t>
      </w:r>
      <w:r w:rsidRPr="00545107">
        <w:rPr>
          <w:color w:val="000000"/>
          <w:sz w:val="22"/>
          <w:szCs w:val="22"/>
        </w:rPr>
        <w:t>. Пе</w:t>
      </w:r>
      <w:r>
        <w:rPr>
          <w:color w:val="000000"/>
          <w:sz w:val="22"/>
          <w:szCs w:val="22"/>
        </w:rPr>
        <w:t>риоды повторения импульсов у большинства пульсаров находятся</w:t>
      </w:r>
      <w:r w:rsidRPr="00545107">
        <w:rPr>
          <w:color w:val="000000"/>
          <w:sz w:val="22"/>
          <w:szCs w:val="22"/>
        </w:rPr>
        <w:t xml:space="preserve"> в интервале от 3.3·10</w:t>
      </w:r>
      <w:r w:rsidRPr="00545107">
        <w:rPr>
          <w:color w:val="000000"/>
          <w:sz w:val="22"/>
          <w:szCs w:val="22"/>
          <w:vertAlign w:val="superscript"/>
        </w:rPr>
        <w:t>-2</w:t>
      </w:r>
      <w:r w:rsidRPr="00545107">
        <w:rPr>
          <w:color w:val="000000"/>
          <w:sz w:val="22"/>
          <w:szCs w:val="22"/>
        </w:rPr>
        <w:t>д</w:t>
      </w:r>
      <w:r>
        <w:rPr>
          <w:color w:val="000000"/>
          <w:sz w:val="22"/>
          <w:szCs w:val="22"/>
        </w:rPr>
        <w:t>о 4.3 с. Ученые считают, что</w:t>
      </w:r>
      <w:r w:rsidRPr="00545107">
        <w:rPr>
          <w:color w:val="000000"/>
          <w:sz w:val="22"/>
          <w:szCs w:val="22"/>
        </w:rPr>
        <w:t xml:space="preserve"> пульсары - это вращающиеся нейтронные звезды, имеющие массу 1 - 3M</w:t>
      </w:r>
      <w:r w:rsidRPr="00545107">
        <w:rPr>
          <w:noProof/>
          <w:color w:val="000000"/>
          <w:sz w:val="22"/>
          <w:szCs w:val="22"/>
        </w:rPr>
        <w:drawing>
          <wp:inline distT="0" distB="0" distL="0" distR="0">
            <wp:extent cx="104775" cy="104775"/>
            <wp:effectExtent l="19050" t="0" r="9525" b="0"/>
            <wp:docPr id="8" name="Рисунок 7" descr="http://nuclphys.sinp.msu.ru/nuclsynt/images/targ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nuclphys.sinp.msu.ru/nuclsynt/images/target.gif"/>
                    <pic:cNvPicPr>
                      <a:picLocks noChangeAspect="1" noChangeArrowheads="1"/>
                    </pic:cNvPicPr>
                  </pic:nvPicPr>
                  <pic:blipFill>
                    <a:blip r:embed="rId8"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r w:rsidRPr="00545107">
        <w:rPr>
          <w:color w:val="000000"/>
          <w:sz w:val="22"/>
          <w:szCs w:val="22"/>
        </w:rPr>
        <w:t xml:space="preserve">и диаметр 10 - 20 км. </w:t>
      </w:r>
      <w:r>
        <w:rPr>
          <w:color w:val="000000"/>
          <w:sz w:val="22"/>
          <w:szCs w:val="22"/>
        </w:rPr>
        <w:t>Необходимо заметить, что т</w:t>
      </w:r>
      <w:r w:rsidRPr="00545107">
        <w:rPr>
          <w:color w:val="000000"/>
          <w:sz w:val="22"/>
          <w:szCs w:val="22"/>
        </w:rPr>
        <w:t>олько компактные объекты, имеющие свойства нейтронных звезд, могут сохранять свою форму, не разрушаясь при таких скоростях вращения</w:t>
      </w:r>
      <w:r>
        <w:rPr>
          <w:color w:val="000000"/>
          <w:sz w:val="22"/>
          <w:szCs w:val="22"/>
        </w:rPr>
        <w:t>.</w:t>
      </w:r>
    </w:p>
    <w:p w:rsidR="009B0C4C" w:rsidRDefault="00173966" w:rsidP="00173966">
      <w:pPr>
        <w:pStyle w:val="aa"/>
        <w:jc w:val="both"/>
        <w:rPr>
          <w:color w:val="000000"/>
          <w:sz w:val="22"/>
          <w:szCs w:val="22"/>
        </w:rPr>
      </w:pPr>
      <w:r>
        <w:rPr>
          <w:color w:val="000000"/>
          <w:sz w:val="22"/>
          <w:szCs w:val="22"/>
        </w:rPr>
        <w:t xml:space="preserve">В книге </w:t>
      </w:r>
      <w:r w:rsidRPr="00173966">
        <w:rPr>
          <w:color w:val="000000"/>
          <w:sz w:val="22"/>
          <w:szCs w:val="22"/>
        </w:rPr>
        <w:t xml:space="preserve">[2] </w:t>
      </w:r>
      <w:r>
        <w:rPr>
          <w:color w:val="000000"/>
          <w:sz w:val="22"/>
          <w:szCs w:val="22"/>
        </w:rPr>
        <w:t xml:space="preserve">находим, что с нейтронной звездой может произойти следующее. Поскольку </w:t>
      </w:r>
      <w:r w:rsidR="00686AD0">
        <w:rPr>
          <w:color w:val="000000"/>
          <w:sz w:val="22"/>
          <w:szCs w:val="22"/>
        </w:rPr>
        <w:t xml:space="preserve">сила тяжести в нейтронной звезде будет возрастать (и, как следствие, масса станет увеличиваться, а радиус уменьшаться), давление вскоре перестанет играть существенную роль. Итогом этого станет сокращение нейтронной звезды до ничтожно малых размеров. Гравитация вокруг малого объекта с огромной массой исключительно велика, и потому здесь будет проявляться эффект искривления световых лучей. Вначале нейтронная звезда будет находиться в равновесии, но на ее поверхности уже будет наблюдаться искривление световых лучей, так как сила тяжести </w:t>
      </w:r>
      <w:r w:rsidR="00020375">
        <w:rPr>
          <w:color w:val="000000"/>
          <w:sz w:val="22"/>
          <w:szCs w:val="22"/>
        </w:rPr>
        <w:t xml:space="preserve">имеет огромную величину. Исходящий с поверхности звезды луч света станет двигаться по искривленной траектории, пока не уйдет от поверхности на такое расстояние, на котором действие гравитации уже не будет столь сильным. Но при начинающемся коллапсе, когда масса нейтронной звезды все более увеличивается, гравитационное поле у поверхности также возрастает еще больше, соответственно, искривление световых лучей становится настолько сильным, что луч отклоняется в горизонтальном направлении и огибает звезду несколько раз, прежде чем уйти в пространство. В процессе коллапса нейтронная звезда, имеющая уже массу, равную трем солнечным, достигнет диаметра около 9 км, и свет уже не будет способен уйти от нее в пространство. Световой луч так искривится в поле силы тяжести, что вернется обратно на поверхность звезды, следовательно, </w:t>
      </w:r>
      <w:r w:rsidR="00020375">
        <w:rPr>
          <w:color w:val="000000"/>
          <w:sz w:val="22"/>
          <w:szCs w:val="22"/>
        </w:rPr>
        <w:lastRenderedPageBreak/>
        <w:t>больше никакое излучение</w:t>
      </w:r>
      <w:r w:rsidR="009B0C4C">
        <w:rPr>
          <w:color w:val="000000"/>
          <w:sz w:val="22"/>
          <w:szCs w:val="22"/>
        </w:rPr>
        <w:t>, например, фотонное или нейтринное,</w:t>
      </w:r>
      <w:r w:rsidR="00020375">
        <w:rPr>
          <w:color w:val="000000"/>
          <w:sz w:val="22"/>
          <w:szCs w:val="22"/>
        </w:rPr>
        <w:t xml:space="preserve"> от нейтронной звезды </w:t>
      </w:r>
      <w:r w:rsidR="009B0C4C">
        <w:rPr>
          <w:color w:val="000000"/>
          <w:sz w:val="22"/>
          <w:szCs w:val="22"/>
        </w:rPr>
        <w:t>не сможет выйти вовне. Подобный объект</w:t>
      </w:r>
      <w:r w:rsidR="00020375">
        <w:rPr>
          <w:color w:val="000000"/>
          <w:sz w:val="22"/>
          <w:szCs w:val="22"/>
        </w:rPr>
        <w:t xml:space="preserve"> </w:t>
      </w:r>
      <w:r w:rsidR="009B0C4C">
        <w:rPr>
          <w:color w:val="000000"/>
          <w:sz w:val="22"/>
          <w:szCs w:val="22"/>
        </w:rPr>
        <w:t>назван черной дырой.</w:t>
      </w:r>
    </w:p>
    <w:p w:rsidR="009B0C4C" w:rsidRDefault="009B0C4C" w:rsidP="00173966">
      <w:pPr>
        <w:pStyle w:val="aa"/>
        <w:jc w:val="both"/>
        <w:rPr>
          <w:i/>
          <w:color w:val="000000"/>
          <w:sz w:val="22"/>
          <w:szCs w:val="22"/>
        </w:rPr>
      </w:pPr>
      <w:r>
        <w:rPr>
          <w:i/>
          <w:color w:val="000000"/>
          <w:sz w:val="22"/>
          <w:szCs w:val="22"/>
        </w:rPr>
        <w:t>Черные дыры</w:t>
      </w:r>
    </w:p>
    <w:p w:rsidR="009B0C4C" w:rsidRDefault="009B0C4C" w:rsidP="00173966">
      <w:pPr>
        <w:pStyle w:val="aa"/>
        <w:jc w:val="both"/>
        <w:rPr>
          <w:color w:val="000000"/>
          <w:sz w:val="22"/>
          <w:szCs w:val="22"/>
        </w:rPr>
      </w:pPr>
      <w:r>
        <w:rPr>
          <w:color w:val="000000"/>
          <w:sz w:val="22"/>
          <w:szCs w:val="22"/>
        </w:rPr>
        <w:t xml:space="preserve">Автор </w:t>
      </w:r>
      <w:r w:rsidRPr="009B0C4C">
        <w:rPr>
          <w:color w:val="000000"/>
          <w:sz w:val="22"/>
          <w:szCs w:val="22"/>
        </w:rPr>
        <w:t>[1]</w:t>
      </w:r>
      <w:r>
        <w:rPr>
          <w:color w:val="000000"/>
          <w:sz w:val="22"/>
          <w:szCs w:val="22"/>
        </w:rPr>
        <w:t xml:space="preserve"> пишет, что в стадии черной дыры «единственное, что остается от звезды для внешнего мира, – ее гравитационное поле, определяемое массой». Причем даже учет того, что звезда могла вращаться (пульсары), качественно не влияет на ситуацию, </w:t>
      </w:r>
      <w:proofErr w:type="gramStart"/>
      <w:r>
        <w:rPr>
          <w:color w:val="000000"/>
          <w:sz w:val="22"/>
          <w:szCs w:val="22"/>
        </w:rPr>
        <w:t>потому</w:t>
      </w:r>
      <w:proofErr w:type="gramEnd"/>
      <w:r>
        <w:rPr>
          <w:color w:val="000000"/>
          <w:sz w:val="22"/>
          <w:szCs w:val="22"/>
        </w:rPr>
        <w:t xml:space="preserve"> что никакое вращение не способно предотвратить коллапс достаточно массивных объектов после исчерпания запасов ядерного топлива. </w:t>
      </w:r>
    </w:p>
    <w:p w:rsidR="00D6569D" w:rsidRDefault="00837F13" w:rsidP="00173966">
      <w:pPr>
        <w:pStyle w:val="aa"/>
        <w:jc w:val="both"/>
        <w:rPr>
          <w:color w:val="000000"/>
          <w:sz w:val="22"/>
          <w:szCs w:val="22"/>
        </w:rPr>
      </w:pPr>
      <w:r>
        <w:rPr>
          <w:color w:val="000000"/>
          <w:sz w:val="22"/>
          <w:szCs w:val="22"/>
        </w:rPr>
        <w:t xml:space="preserve">Ученые, исследовавшие возможности столкновения черных дыр с другими звездами и между собой, пришли, согласно источнику </w:t>
      </w:r>
      <w:r w:rsidRPr="00837F13">
        <w:rPr>
          <w:color w:val="000000"/>
          <w:sz w:val="22"/>
          <w:szCs w:val="22"/>
        </w:rPr>
        <w:t>[1]</w:t>
      </w:r>
      <w:r>
        <w:rPr>
          <w:color w:val="000000"/>
          <w:sz w:val="22"/>
          <w:szCs w:val="22"/>
        </w:rPr>
        <w:t>, к следую</w:t>
      </w:r>
      <w:r w:rsidR="00D6569D">
        <w:rPr>
          <w:color w:val="000000"/>
          <w:sz w:val="22"/>
          <w:szCs w:val="22"/>
        </w:rPr>
        <w:t>щему выводу. Оказалось, что после подобных столкновений могут образовываться новые черные дыры. Более того, в течение короткого времени они будут пребывать в сильно возмущенном состоянии, которое охарактеризуется мощным гравитационным излучением, после чего вернутся к спокойному состоянию. В общих чертах были сформулированы важные математические теоремы</w:t>
      </w:r>
      <w:proofErr w:type="gramStart"/>
      <w:r w:rsidR="00D6569D">
        <w:rPr>
          <w:color w:val="000000"/>
          <w:sz w:val="22"/>
          <w:szCs w:val="22"/>
        </w:rPr>
        <w:t>.</w:t>
      </w:r>
      <w:proofErr w:type="gramEnd"/>
      <w:r w:rsidR="00D6569D">
        <w:rPr>
          <w:color w:val="000000"/>
          <w:sz w:val="22"/>
          <w:szCs w:val="22"/>
        </w:rPr>
        <w:t xml:space="preserve"> Две из них таковы:</w:t>
      </w:r>
    </w:p>
    <w:p w:rsidR="00837F13" w:rsidRDefault="00D6569D" w:rsidP="00D6569D">
      <w:pPr>
        <w:pStyle w:val="aa"/>
        <w:numPr>
          <w:ilvl w:val="0"/>
          <w:numId w:val="2"/>
        </w:numPr>
        <w:jc w:val="both"/>
        <w:rPr>
          <w:color w:val="000000"/>
          <w:sz w:val="22"/>
          <w:szCs w:val="22"/>
        </w:rPr>
      </w:pPr>
      <w:r>
        <w:rPr>
          <w:color w:val="000000"/>
          <w:sz w:val="22"/>
          <w:szCs w:val="22"/>
        </w:rPr>
        <w:t>Образовавшаяся черная дыра никогда не может быть разрушена.</w:t>
      </w:r>
    </w:p>
    <w:p w:rsidR="00D6569D" w:rsidRDefault="00D6569D" w:rsidP="00D6569D">
      <w:pPr>
        <w:pStyle w:val="aa"/>
        <w:numPr>
          <w:ilvl w:val="0"/>
          <w:numId w:val="2"/>
        </w:numPr>
        <w:jc w:val="both"/>
        <w:rPr>
          <w:color w:val="000000"/>
          <w:sz w:val="22"/>
          <w:szCs w:val="22"/>
        </w:rPr>
      </w:pPr>
      <w:r>
        <w:rPr>
          <w:color w:val="000000"/>
          <w:sz w:val="22"/>
          <w:szCs w:val="22"/>
        </w:rPr>
        <w:t>Одна черная дыра не может разделиться на две черные дыры, в то время как обратный процесс возможен.</w:t>
      </w:r>
    </w:p>
    <w:p w:rsidR="00D6569D" w:rsidRDefault="00D6569D" w:rsidP="00D6569D">
      <w:pPr>
        <w:pStyle w:val="aa"/>
        <w:jc w:val="both"/>
        <w:rPr>
          <w:color w:val="000000"/>
          <w:sz w:val="22"/>
          <w:szCs w:val="22"/>
        </w:rPr>
      </w:pPr>
      <w:r>
        <w:rPr>
          <w:color w:val="000000"/>
          <w:sz w:val="22"/>
          <w:szCs w:val="22"/>
        </w:rPr>
        <w:t>Однако</w:t>
      </w:r>
      <w:proofErr w:type="gramStart"/>
      <w:r>
        <w:rPr>
          <w:color w:val="000000"/>
          <w:sz w:val="22"/>
          <w:szCs w:val="22"/>
        </w:rPr>
        <w:t>,</w:t>
      </w:r>
      <w:proofErr w:type="gramEnd"/>
      <w:r>
        <w:rPr>
          <w:color w:val="000000"/>
          <w:sz w:val="22"/>
          <w:szCs w:val="22"/>
        </w:rPr>
        <w:t xml:space="preserve"> английский ученый </w:t>
      </w:r>
      <w:proofErr w:type="spellStart"/>
      <w:r>
        <w:rPr>
          <w:color w:val="000000"/>
          <w:sz w:val="22"/>
          <w:szCs w:val="22"/>
        </w:rPr>
        <w:t>Хоукинг</w:t>
      </w:r>
      <w:proofErr w:type="spellEnd"/>
      <w:r>
        <w:rPr>
          <w:color w:val="000000"/>
          <w:sz w:val="22"/>
          <w:szCs w:val="22"/>
        </w:rPr>
        <w:t xml:space="preserve"> показал, что первая теорема не совсем верна, потому что с течением времени образовавшиеся каким-либо способом черные дыры очень малой массы способны исчезать, «испаряться».</w:t>
      </w:r>
    </w:p>
    <w:p w:rsidR="00D6569D" w:rsidRDefault="00AD1BAF" w:rsidP="00D6569D">
      <w:pPr>
        <w:pStyle w:val="aa"/>
        <w:jc w:val="both"/>
        <w:rPr>
          <w:rStyle w:val="apple-style-span"/>
          <w:color w:val="000000"/>
          <w:sz w:val="22"/>
          <w:szCs w:val="22"/>
        </w:rPr>
      </w:pPr>
      <w:r>
        <w:rPr>
          <w:rStyle w:val="apple-converted-space"/>
          <w:color w:val="000000"/>
          <w:sz w:val="27"/>
          <w:szCs w:val="27"/>
        </w:rPr>
        <w:t> </w:t>
      </w:r>
      <w:proofErr w:type="spellStart"/>
      <w:r w:rsidRPr="00AD1BAF">
        <w:rPr>
          <w:rStyle w:val="apple-style-span"/>
          <w:color w:val="000000"/>
          <w:sz w:val="22"/>
          <w:szCs w:val="22"/>
        </w:rPr>
        <w:t>Хо</w:t>
      </w:r>
      <w:r w:rsidR="00195944">
        <w:rPr>
          <w:rStyle w:val="apple-style-span"/>
          <w:color w:val="000000"/>
          <w:sz w:val="22"/>
          <w:szCs w:val="22"/>
        </w:rPr>
        <w:t>у</w:t>
      </w:r>
      <w:r w:rsidRPr="00AD1BAF">
        <w:rPr>
          <w:rStyle w:val="apple-style-span"/>
          <w:color w:val="000000"/>
          <w:sz w:val="22"/>
          <w:szCs w:val="22"/>
        </w:rPr>
        <w:t>кинг</w:t>
      </w:r>
      <w:proofErr w:type="spellEnd"/>
      <w:r>
        <w:rPr>
          <w:rStyle w:val="apple-style-span"/>
          <w:color w:val="000000"/>
          <w:sz w:val="22"/>
          <w:szCs w:val="22"/>
        </w:rPr>
        <w:t xml:space="preserve"> показал, что черные дыры могут</w:t>
      </w:r>
      <w:r w:rsidRPr="00AD1BAF">
        <w:rPr>
          <w:rStyle w:val="apple-style-span"/>
          <w:color w:val="000000"/>
          <w:sz w:val="22"/>
          <w:szCs w:val="22"/>
        </w:rPr>
        <w:t xml:space="preserve"> испускать </w:t>
      </w:r>
      <w:r>
        <w:rPr>
          <w:rStyle w:val="apple-style-span"/>
          <w:color w:val="000000"/>
          <w:sz w:val="22"/>
          <w:szCs w:val="22"/>
        </w:rPr>
        <w:t xml:space="preserve">некоторые </w:t>
      </w:r>
      <w:r w:rsidRPr="00AD1BAF">
        <w:rPr>
          <w:rStyle w:val="apple-style-span"/>
          <w:color w:val="000000"/>
          <w:sz w:val="22"/>
          <w:szCs w:val="22"/>
        </w:rPr>
        <w:t>частицы. Источником этих частиц является про</w:t>
      </w:r>
      <w:r>
        <w:rPr>
          <w:rStyle w:val="apple-style-span"/>
          <w:color w:val="000000"/>
          <w:sz w:val="22"/>
          <w:szCs w:val="22"/>
        </w:rPr>
        <w:t>цесс образования виртуальных частиц и античастиц</w:t>
      </w:r>
      <w:r w:rsidRPr="00AD1BAF">
        <w:rPr>
          <w:rStyle w:val="apple-style-span"/>
          <w:color w:val="000000"/>
          <w:sz w:val="22"/>
          <w:szCs w:val="22"/>
        </w:rPr>
        <w:t xml:space="preserve"> в вакууме</w:t>
      </w:r>
      <w:r>
        <w:rPr>
          <w:rStyle w:val="apple-style-span"/>
          <w:color w:val="000000"/>
          <w:sz w:val="22"/>
          <w:szCs w:val="22"/>
        </w:rPr>
        <w:t>, которыми он заполнен</w:t>
      </w:r>
      <w:r w:rsidRPr="00AD1BAF">
        <w:rPr>
          <w:rStyle w:val="apple-style-span"/>
          <w:color w:val="000000"/>
          <w:sz w:val="22"/>
          <w:szCs w:val="22"/>
        </w:rPr>
        <w:t>.</w:t>
      </w:r>
      <w:r>
        <w:rPr>
          <w:rStyle w:val="apple-style-span"/>
          <w:color w:val="000000"/>
          <w:sz w:val="22"/>
          <w:szCs w:val="22"/>
        </w:rPr>
        <w:t xml:space="preserve"> При отсутствии каких-либо внешних воздействий, полей, эти виртуальные частицы не могут материализоваться. Однако в довольно сильных или переменных полях, как, например, электрическое или гравитационное, виртуальные частицы способны превратиться в материальные</w:t>
      </w:r>
      <w:r w:rsidR="00195944">
        <w:rPr>
          <w:rStyle w:val="apple-style-span"/>
          <w:color w:val="000000"/>
          <w:sz w:val="22"/>
          <w:szCs w:val="22"/>
        </w:rPr>
        <w:t>, которые вполне могут быть наблюдаемы</w:t>
      </w:r>
      <w:r>
        <w:rPr>
          <w:rStyle w:val="apple-style-span"/>
          <w:color w:val="000000"/>
          <w:sz w:val="22"/>
          <w:szCs w:val="22"/>
        </w:rPr>
        <w:t>.</w:t>
      </w:r>
      <w:r w:rsidRPr="00AD1BAF">
        <w:rPr>
          <w:rStyle w:val="apple-style-span"/>
          <w:color w:val="000000"/>
          <w:sz w:val="22"/>
          <w:szCs w:val="22"/>
        </w:rPr>
        <w:t xml:space="preserve"> На границе черной дыры действуют мощные приливные силы. Под действием этих сил некоторые из </w:t>
      </w:r>
      <w:r w:rsidR="00195944" w:rsidRPr="00AD1BAF">
        <w:rPr>
          <w:rStyle w:val="apple-style-span"/>
          <w:color w:val="000000"/>
          <w:sz w:val="22"/>
          <w:szCs w:val="22"/>
        </w:rPr>
        <w:t xml:space="preserve">виртуальных </w:t>
      </w:r>
      <w:r w:rsidR="00195944">
        <w:rPr>
          <w:rStyle w:val="apple-style-span"/>
          <w:color w:val="000000"/>
          <w:sz w:val="22"/>
          <w:szCs w:val="22"/>
        </w:rPr>
        <w:t>частиц или античастиц</w:t>
      </w:r>
      <w:r w:rsidRPr="00AD1BAF">
        <w:rPr>
          <w:rStyle w:val="apple-style-span"/>
          <w:color w:val="000000"/>
          <w:sz w:val="22"/>
          <w:szCs w:val="22"/>
        </w:rPr>
        <w:t xml:space="preserve"> могут вылететь за пределы черной дыры. Та</w:t>
      </w:r>
      <w:r w:rsidR="00195944">
        <w:rPr>
          <w:rStyle w:val="apple-style-span"/>
          <w:color w:val="000000"/>
          <w:sz w:val="22"/>
          <w:szCs w:val="22"/>
        </w:rPr>
        <w:t>ким образом</w:t>
      </w:r>
      <w:r w:rsidRPr="00AD1BAF">
        <w:rPr>
          <w:rStyle w:val="apple-style-span"/>
          <w:color w:val="000000"/>
          <w:sz w:val="22"/>
          <w:szCs w:val="22"/>
        </w:rPr>
        <w:t>, черная дыра должна становиться источником излучения. Энергия, излучаемая в пространство черно</w:t>
      </w:r>
      <w:r w:rsidR="00195944">
        <w:rPr>
          <w:rStyle w:val="apple-style-span"/>
          <w:color w:val="000000"/>
          <w:sz w:val="22"/>
          <w:szCs w:val="22"/>
        </w:rPr>
        <w:t>й дырой, поступает из её недр, и п</w:t>
      </w:r>
      <w:r w:rsidRPr="00AD1BAF">
        <w:rPr>
          <w:rStyle w:val="apple-style-span"/>
          <w:color w:val="000000"/>
          <w:sz w:val="22"/>
          <w:szCs w:val="22"/>
        </w:rPr>
        <w:t>оэтому в пр</w:t>
      </w:r>
      <w:r w:rsidR="00195944">
        <w:rPr>
          <w:rStyle w:val="apple-style-span"/>
          <w:color w:val="000000"/>
          <w:sz w:val="22"/>
          <w:szCs w:val="22"/>
        </w:rPr>
        <w:t>оцессе такого испускания частиц</w:t>
      </w:r>
      <w:r w:rsidRPr="00AD1BAF">
        <w:rPr>
          <w:rStyle w:val="apple-style-span"/>
          <w:color w:val="000000"/>
          <w:sz w:val="22"/>
          <w:szCs w:val="22"/>
        </w:rPr>
        <w:t xml:space="preserve"> ма</w:t>
      </w:r>
      <w:r w:rsidR="00195944">
        <w:rPr>
          <w:rStyle w:val="apple-style-span"/>
          <w:color w:val="000000"/>
          <w:sz w:val="22"/>
          <w:szCs w:val="22"/>
        </w:rPr>
        <w:t>сса и размеры черной дыры постепенно</w:t>
      </w:r>
      <w:r w:rsidRPr="00AD1BAF">
        <w:rPr>
          <w:rStyle w:val="apple-style-span"/>
          <w:color w:val="000000"/>
          <w:sz w:val="22"/>
          <w:szCs w:val="22"/>
        </w:rPr>
        <w:t xml:space="preserve"> уменьша</w:t>
      </w:r>
      <w:r w:rsidR="00195944">
        <w:rPr>
          <w:rStyle w:val="apple-style-span"/>
          <w:color w:val="000000"/>
          <w:sz w:val="22"/>
          <w:szCs w:val="22"/>
        </w:rPr>
        <w:t>ют</w:t>
      </w:r>
      <w:r w:rsidRPr="00AD1BAF">
        <w:rPr>
          <w:rStyle w:val="apple-style-span"/>
          <w:color w:val="000000"/>
          <w:sz w:val="22"/>
          <w:szCs w:val="22"/>
        </w:rPr>
        <w:t>ся. Таков механизм “испарения” черной дыры. Оценки</w:t>
      </w:r>
      <w:r w:rsidR="00195944">
        <w:rPr>
          <w:rStyle w:val="apple-style-span"/>
          <w:color w:val="000000"/>
          <w:sz w:val="22"/>
          <w:szCs w:val="22"/>
        </w:rPr>
        <w:t>, сделанные учеными,</w:t>
      </w:r>
      <w:r w:rsidRPr="00AD1BAF">
        <w:rPr>
          <w:rStyle w:val="apple-style-span"/>
          <w:color w:val="000000"/>
          <w:sz w:val="22"/>
          <w:szCs w:val="22"/>
        </w:rPr>
        <w:t xml:space="preserve"> показывают, что темп “испарения” </w:t>
      </w:r>
      <w:r w:rsidR="00195944">
        <w:rPr>
          <w:rStyle w:val="apple-style-span"/>
          <w:color w:val="000000"/>
          <w:sz w:val="22"/>
          <w:szCs w:val="22"/>
        </w:rPr>
        <w:t>является очень медленным</w:t>
      </w:r>
      <w:r w:rsidRPr="00AD1BAF">
        <w:rPr>
          <w:rStyle w:val="apple-style-span"/>
          <w:color w:val="000000"/>
          <w:sz w:val="22"/>
          <w:szCs w:val="22"/>
        </w:rPr>
        <w:t>. Черная дыра массой в 10 солнечных масс испарится за 10</w:t>
      </w:r>
      <w:r w:rsidRPr="00AD1BAF">
        <w:rPr>
          <w:rStyle w:val="apple-style-span"/>
          <w:color w:val="000000"/>
          <w:sz w:val="22"/>
          <w:szCs w:val="22"/>
          <w:vertAlign w:val="superscript"/>
        </w:rPr>
        <w:t>69</w:t>
      </w:r>
      <w:r w:rsidRPr="00AD1BAF">
        <w:rPr>
          <w:rStyle w:val="apple-style-span"/>
          <w:color w:val="000000"/>
          <w:sz w:val="22"/>
          <w:szCs w:val="22"/>
        </w:rPr>
        <w:t>лет. Время испарения сверхмассивных (миллиарды масс Солнца</w:t>
      </w:r>
      <w:r w:rsidR="00195944">
        <w:rPr>
          <w:rStyle w:val="apple-style-span"/>
          <w:color w:val="000000"/>
          <w:sz w:val="22"/>
          <w:szCs w:val="22"/>
        </w:rPr>
        <w:t>) черных дыр, которые могут находиться</w:t>
      </w:r>
      <w:r w:rsidRPr="00AD1BAF">
        <w:rPr>
          <w:rStyle w:val="apple-style-span"/>
          <w:color w:val="000000"/>
          <w:sz w:val="22"/>
          <w:szCs w:val="22"/>
        </w:rPr>
        <w:t xml:space="preserve"> </w:t>
      </w:r>
      <w:r w:rsidR="00195944">
        <w:rPr>
          <w:rStyle w:val="apple-style-span"/>
          <w:color w:val="000000"/>
          <w:sz w:val="22"/>
          <w:szCs w:val="22"/>
        </w:rPr>
        <w:t>в центре больших галактик, способно</w:t>
      </w:r>
      <w:r w:rsidRPr="00AD1BAF">
        <w:rPr>
          <w:rStyle w:val="apple-style-span"/>
          <w:color w:val="000000"/>
          <w:sz w:val="22"/>
          <w:szCs w:val="22"/>
        </w:rPr>
        <w:t xml:space="preserve"> составлять 10</w:t>
      </w:r>
      <w:r w:rsidRPr="00AD1BAF">
        <w:rPr>
          <w:rStyle w:val="apple-style-span"/>
          <w:color w:val="000000"/>
          <w:sz w:val="22"/>
          <w:szCs w:val="22"/>
          <w:vertAlign w:val="superscript"/>
        </w:rPr>
        <w:t>96</w:t>
      </w:r>
      <w:r w:rsidRPr="00AD1BAF">
        <w:rPr>
          <w:rStyle w:val="apple-style-span"/>
          <w:color w:val="000000"/>
          <w:sz w:val="22"/>
          <w:szCs w:val="22"/>
        </w:rPr>
        <w:t>лет</w:t>
      </w:r>
      <w:r w:rsidR="00195944">
        <w:rPr>
          <w:rStyle w:val="apple-style-span"/>
          <w:color w:val="000000"/>
          <w:sz w:val="22"/>
          <w:szCs w:val="22"/>
        </w:rPr>
        <w:t>.</w:t>
      </w:r>
    </w:p>
    <w:p w:rsidR="001120F3" w:rsidRDefault="00195944" w:rsidP="00195944">
      <w:pPr>
        <w:pStyle w:val="aa"/>
        <w:jc w:val="both"/>
        <w:rPr>
          <w:rStyle w:val="apple-style-span"/>
          <w:color w:val="000000"/>
          <w:sz w:val="22"/>
          <w:szCs w:val="22"/>
        </w:rPr>
      </w:pPr>
      <w:r>
        <w:rPr>
          <w:rStyle w:val="apple-style-span"/>
          <w:color w:val="000000"/>
          <w:sz w:val="22"/>
          <w:szCs w:val="22"/>
        </w:rPr>
        <w:t xml:space="preserve">Необходимо заметить, что, согласно источнику </w:t>
      </w:r>
      <w:r w:rsidRPr="00195944">
        <w:rPr>
          <w:rStyle w:val="apple-style-span"/>
          <w:color w:val="000000"/>
          <w:sz w:val="22"/>
          <w:szCs w:val="22"/>
        </w:rPr>
        <w:t>[8]</w:t>
      </w:r>
      <w:r>
        <w:rPr>
          <w:rStyle w:val="apple-style-span"/>
          <w:color w:val="000000"/>
          <w:sz w:val="22"/>
          <w:szCs w:val="22"/>
        </w:rPr>
        <w:t>, черная дыра может быть обнаружена</w:t>
      </w:r>
      <w:r w:rsidRPr="00195944">
        <w:rPr>
          <w:rStyle w:val="apple-style-span"/>
          <w:color w:val="000000"/>
          <w:sz w:val="22"/>
          <w:szCs w:val="22"/>
        </w:rPr>
        <w:t xml:space="preserve"> только по </w:t>
      </w:r>
      <w:r>
        <w:rPr>
          <w:rStyle w:val="apple-style-span"/>
          <w:color w:val="000000"/>
          <w:sz w:val="22"/>
          <w:szCs w:val="22"/>
        </w:rPr>
        <w:t>косвенным признакам, к примеру</w:t>
      </w:r>
      <w:r w:rsidRPr="00195944">
        <w:rPr>
          <w:rStyle w:val="apple-style-span"/>
          <w:color w:val="000000"/>
          <w:sz w:val="22"/>
          <w:szCs w:val="22"/>
        </w:rPr>
        <w:t>, если она входит в состав двойной звездной с</w:t>
      </w:r>
      <w:r>
        <w:rPr>
          <w:rStyle w:val="apple-style-span"/>
          <w:color w:val="000000"/>
          <w:sz w:val="22"/>
          <w:szCs w:val="22"/>
        </w:rPr>
        <w:t>истемы с видимой звездой. В данном</w:t>
      </w:r>
      <w:r w:rsidRPr="00195944">
        <w:rPr>
          <w:rStyle w:val="apple-style-span"/>
          <w:color w:val="000000"/>
          <w:sz w:val="22"/>
          <w:szCs w:val="22"/>
        </w:rPr>
        <w:t xml:space="preserve"> случае черная дыра будет затягивать</w:t>
      </w:r>
      <w:r>
        <w:rPr>
          <w:rStyle w:val="apple-style-span"/>
          <w:color w:val="000000"/>
          <w:sz w:val="22"/>
          <w:szCs w:val="22"/>
        </w:rPr>
        <w:t>, поглощать</w:t>
      </w:r>
      <w:r w:rsidRPr="00195944">
        <w:rPr>
          <w:rStyle w:val="apple-style-span"/>
          <w:color w:val="000000"/>
          <w:sz w:val="22"/>
          <w:szCs w:val="22"/>
        </w:rPr>
        <w:t xml:space="preserve"> газ </w:t>
      </w:r>
      <w:r>
        <w:rPr>
          <w:rStyle w:val="apple-style-span"/>
          <w:color w:val="000000"/>
          <w:sz w:val="22"/>
          <w:szCs w:val="22"/>
        </w:rPr>
        <w:t>этой звезды</w:t>
      </w:r>
      <w:proofErr w:type="gramStart"/>
      <w:r>
        <w:rPr>
          <w:rStyle w:val="apple-style-span"/>
          <w:color w:val="000000"/>
          <w:sz w:val="22"/>
          <w:szCs w:val="22"/>
        </w:rPr>
        <w:t>.</w:t>
      </w:r>
      <w:proofErr w:type="gramEnd"/>
      <w:r>
        <w:rPr>
          <w:rStyle w:val="apple-style-span"/>
          <w:color w:val="000000"/>
          <w:sz w:val="22"/>
          <w:szCs w:val="22"/>
        </w:rPr>
        <w:t xml:space="preserve"> В свою очередь, газ начнет</w:t>
      </w:r>
      <w:r w:rsidRPr="00195944">
        <w:rPr>
          <w:rStyle w:val="apple-style-span"/>
          <w:color w:val="000000"/>
          <w:sz w:val="22"/>
          <w:szCs w:val="22"/>
        </w:rPr>
        <w:t xml:space="preserve"> нагреваться, становясь источником интенси</w:t>
      </w:r>
      <w:r>
        <w:rPr>
          <w:rStyle w:val="apple-style-span"/>
          <w:color w:val="000000"/>
          <w:sz w:val="22"/>
          <w:szCs w:val="22"/>
        </w:rPr>
        <w:t xml:space="preserve">вного рентгеновского излучения, которое уже может </w:t>
      </w:r>
      <w:r w:rsidRPr="00195944">
        <w:rPr>
          <w:rStyle w:val="apple-style-span"/>
          <w:color w:val="000000"/>
          <w:sz w:val="22"/>
          <w:szCs w:val="22"/>
        </w:rPr>
        <w:t>быть зарегистрировано.</w:t>
      </w:r>
      <w:r w:rsidRPr="00195944">
        <w:rPr>
          <w:color w:val="000000"/>
          <w:sz w:val="22"/>
          <w:szCs w:val="22"/>
        </w:rPr>
        <w:br/>
      </w:r>
      <w:r w:rsidRPr="00195944">
        <w:rPr>
          <w:rStyle w:val="apple-style-span"/>
          <w:color w:val="000000"/>
          <w:sz w:val="22"/>
          <w:szCs w:val="22"/>
        </w:rPr>
        <w:t xml:space="preserve">В настоящее время </w:t>
      </w:r>
      <w:r w:rsidR="001120F3">
        <w:rPr>
          <w:rStyle w:val="apple-style-span"/>
          <w:color w:val="000000"/>
          <w:sz w:val="22"/>
          <w:szCs w:val="22"/>
        </w:rPr>
        <w:t>ученые не располагают прямыми экспериментальными подтверждениями</w:t>
      </w:r>
      <w:r w:rsidRPr="00195944">
        <w:rPr>
          <w:rStyle w:val="apple-style-span"/>
          <w:color w:val="000000"/>
          <w:sz w:val="22"/>
          <w:szCs w:val="22"/>
        </w:rPr>
        <w:t xml:space="preserve"> существования черных дыр. </w:t>
      </w:r>
      <w:r w:rsidR="001120F3">
        <w:rPr>
          <w:rStyle w:val="apple-style-span"/>
          <w:color w:val="000000"/>
          <w:sz w:val="22"/>
          <w:szCs w:val="22"/>
        </w:rPr>
        <w:t xml:space="preserve">Но существует ряд </w:t>
      </w:r>
      <w:r w:rsidRPr="00195944">
        <w:rPr>
          <w:rStyle w:val="apple-style-span"/>
          <w:color w:val="000000"/>
          <w:sz w:val="22"/>
          <w:szCs w:val="22"/>
        </w:rPr>
        <w:t>космических об</w:t>
      </w:r>
      <w:r w:rsidR="001120F3">
        <w:rPr>
          <w:rStyle w:val="apple-style-span"/>
          <w:color w:val="000000"/>
          <w:sz w:val="22"/>
          <w:szCs w:val="22"/>
        </w:rPr>
        <w:t xml:space="preserve">ъектов, поведение которых представляется возможным </w:t>
      </w:r>
      <w:r w:rsidRPr="00195944">
        <w:rPr>
          <w:rStyle w:val="apple-style-span"/>
          <w:color w:val="000000"/>
          <w:sz w:val="22"/>
          <w:szCs w:val="22"/>
        </w:rPr>
        <w:t>объяснить присутствием черных дыр. Так</w:t>
      </w:r>
      <w:r w:rsidR="001120F3">
        <w:rPr>
          <w:rStyle w:val="apple-style-span"/>
          <w:color w:val="000000"/>
          <w:sz w:val="22"/>
          <w:szCs w:val="22"/>
        </w:rPr>
        <w:t>, например, наблюдается космический</w:t>
      </w:r>
      <w:r w:rsidRPr="00195944">
        <w:rPr>
          <w:rStyle w:val="apple-style-span"/>
          <w:color w:val="000000"/>
          <w:sz w:val="22"/>
          <w:szCs w:val="22"/>
        </w:rPr>
        <w:t xml:space="preserve"> объект Лебедь XI, представляющий собой двойную систему с периодом вращения 5.6 суток. В состав </w:t>
      </w:r>
      <w:r w:rsidR="001120F3">
        <w:rPr>
          <w:rStyle w:val="apple-style-span"/>
          <w:color w:val="000000"/>
          <w:sz w:val="22"/>
          <w:szCs w:val="22"/>
        </w:rPr>
        <w:t xml:space="preserve">данной </w:t>
      </w:r>
      <w:r w:rsidRPr="00195944">
        <w:rPr>
          <w:rStyle w:val="apple-style-span"/>
          <w:color w:val="000000"/>
          <w:sz w:val="22"/>
          <w:szCs w:val="22"/>
        </w:rPr>
        <w:t>системы входят голубой гигант с массой 22</w:t>
      </w:r>
      <w:r w:rsidR="001120F3">
        <w:rPr>
          <w:rStyle w:val="apple-style-span"/>
          <w:color w:val="000000"/>
          <w:sz w:val="22"/>
          <w:szCs w:val="22"/>
        </w:rPr>
        <w:t xml:space="preserve"> солнечных </w:t>
      </w:r>
      <w:r w:rsidRPr="00195944">
        <w:rPr>
          <w:rStyle w:val="apple-style-span"/>
          <w:color w:val="000000"/>
          <w:sz w:val="22"/>
          <w:szCs w:val="22"/>
        </w:rPr>
        <w:t>и невидимый источник пульсирующего рентг</w:t>
      </w:r>
      <w:r w:rsidR="001120F3">
        <w:rPr>
          <w:rStyle w:val="apple-style-span"/>
          <w:color w:val="000000"/>
          <w:sz w:val="22"/>
          <w:szCs w:val="22"/>
        </w:rPr>
        <w:t>еновского излучения</w:t>
      </w:r>
      <w:r w:rsidRPr="00195944">
        <w:rPr>
          <w:rStyle w:val="apple-style-span"/>
          <w:color w:val="000000"/>
          <w:sz w:val="22"/>
          <w:szCs w:val="22"/>
        </w:rPr>
        <w:t>, который</w:t>
      </w:r>
      <w:r w:rsidR="001120F3">
        <w:rPr>
          <w:rStyle w:val="apple-style-span"/>
          <w:color w:val="000000"/>
          <w:sz w:val="22"/>
          <w:szCs w:val="22"/>
        </w:rPr>
        <w:t xml:space="preserve">, вероятно, является черной </w:t>
      </w:r>
      <w:proofErr w:type="gramStart"/>
      <w:r w:rsidR="001120F3">
        <w:rPr>
          <w:rStyle w:val="apple-style-span"/>
          <w:color w:val="000000"/>
          <w:sz w:val="22"/>
          <w:szCs w:val="22"/>
        </w:rPr>
        <w:t>дырой</w:t>
      </w:r>
      <w:proofErr w:type="gramEnd"/>
      <w:r w:rsidR="001120F3">
        <w:rPr>
          <w:rStyle w:val="apple-style-span"/>
          <w:color w:val="000000"/>
          <w:sz w:val="22"/>
          <w:szCs w:val="22"/>
        </w:rPr>
        <w:t xml:space="preserve"> так как масса данного </w:t>
      </w:r>
      <w:r w:rsidRPr="00195944">
        <w:rPr>
          <w:rStyle w:val="apple-style-span"/>
          <w:color w:val="000000"/>
          <w:sz w:val="22"/>
          <w:szCs w:val="22"/>
        </w:rPr>
        <w:t>объект</w:t>
      </w:r>
      <w:r w:rsidR="001120F3">
        <w:rPr>
          <w:rStyle w:val="apple-style-span"/>
          <w:color w:val="000000"/>
          <w:sz w:val="22"/>
          <w:szCs w:val="22"/>
        </w:rPr>
        <w:t>а не позволяет ему</w:t>
      </w:r>
      <w:r w:rsidRPr="00195944">
        <w:rPr>
          <w:rStyle w:val="apple-style-span"/>
          <w:color w:val="000000"/>
          <w:sz w:val="22"/>
          <w:szCs w:val="22"/>
        </w:rPr>
        <w:t xml:space="preserve"> быть нейтронной звездой).</w:t>
      </w:r>
      <w:r w:rsidRPr="00195944">
        <w:rPr>
          <w:color w:val="000000"/>
          <w:sz w:val="22"/>
          <w:szCs w:val="22"/>
        </w:rPr>
        <w:br/>
      </w:r>
    </w:p>
    <w:p w:rsidR="00195944" w:rsidRDefault="001120F3" w:rsidP="00195944">
      <w:pPr>
        <w:pStyle w:val="aa"/>
        <w:jc w:val="both"/>
        <w:rPr>
          <w:rStyle w:val="apple-style-span"/>
          <w:color w:val="000000"/>
          <w:sz w:val="22"/>
          <w:szCs w:val="22"/>
        </w:rPr>
      </w:pPr>
      <w:r>
        <w:rPr>
          <w:rStyle w:val="apple-style-span"/>
          <w:color w:val="000000"/>
          <w:sz w:val="22"/>
          <w:szCs w:val="22"/>
        </w:rPr>
        <w:lastRenderedPageBreak/>
        <w:t xml:space="preserve">Автор источника </w:t>
      </w:r>
      <w:r w:rsidRPr="001120F3">
        <w:rPr>
          <w:rStyle w:val="apple-style-span"/>
          <w:color w:val="000000"/>
          <w:sz w:val="22"/>
          <w:szCs w:val="22"/>
        </w:rPr>
        <w:t>[</w:t>
      </w:r>
      <w:r>
        <w:rPr>
          <w:rStyle w:val="apple-style-span"/>
          <w:color w:val="000000"/>
          <w:sz w:val="22"/>
          <w:szCs w:val="22"/>
        </w:rPr>
        <w:t>3</w:t>
      </w:r>
      <w:r w:rsidRPr="001120F3">
        <w:rPr>
          <w:rStyle w:val="apple-style-span"/>
          <w:color w:val="000000"/>
          <w:sz w:val="22"/>
          <w:szCs w:val="22"/>
        </w:rPr>
        <w:t>]</w:t>
      </w:r>
      <w:r>
        <w:rPr>
          <w:rStyle w:val="apple-style-span"/>
          <w:color w:val="000000"/>
          <w:sz w:val="22"/>
          <w:szCs w:val="22"/>
        </w:rPr>
        <w:t xml:space="preserve"> также добавляет, что, н</w:t>
      </w:r>
      <w:r w:rsidR="00195944" w:rsidRPr="00195944">
        <w:rPr>
          <w:rStyle w:val="apple-style-span"/>
          <w:color w:val="000000"/>
          <w:sz w:val="22"/>
          <w:szCs w:val="22"/>
        </w:rPr>
        <w:t xml:space="preserve">аряду с черными дырами, </w:t>
      </w:r>
      <w:r>
        <w:rPr>
          <w:rStyle w:val="apple-style-span"/>
          <w:color w:val="000000"/>
          <w:sz w:val="22"/>
          <w:szCs w:val="22"/>
        </w:rPr>
        <w:t>которые образовались</w:t>
      </w:r>
      <w:r w:rsidR="00195944" w:rsidRPr="00195944">
        <w:rPr>
          <w:rStyle w:val="apple-style-span"/>
          <w:color w:val="000000"/>
          <w:sz w:val="22"/>
          <w:szCs w:val="22"/>
        </w:rPr>
        <w:t xml:space="preserve"> при коллапсе звезд, во Вселенной </w:t>
      </w:r>
      <w:r>
        <w:rPr>
          <w:rStyle w:val="apple-style-span"/>
          <w:color w:val="000000"/>
          <w:sz w:val="22"/>
          <w:szCs w:val="22"/>
        </w:rPr>
        <w:t>также могут существовать</w:t>
      </w:r>
      <w:r w:rsidR="00195944" w:rsidRPr="00195944">
        <w:rPr>
          <w:rStyle w:val="apple-style-span"/>
          <w:color w:val="000000"/>
          <w:sz w:val="22"/>
          <w:szCs w:val="22"/>
        </w:rPr>
        <w:t xml:space="preserve"> черные дыры, возникшие задолго до </w:t>
      </w:r>
      <w:r>
        <w:rPr>
          <w:rStyle w:val="apple-style-span"/>
          <w:color w:val="000000"/>
          <w:sz w:val="22"/>
          <w:szCs w:val="22"/>
        </w:rPr>
        <w:t>появления первых звезд по причине</w:t>
      </w:r>
      <w:r w:rsidR="00195944" w:rsidRPr="00195944">
        <w:rPr>
          <w:rStyle w:val="apple-style-span"/>
          <w:color w:val="000000"/>
          <w:sz w:val="22"/>
          <w:szCs w:val="22"/>
        </w:rPr>
        <w:t xml:space="preserve"> неоднородности Большого Взрыва. Появившиеся при этом сгустки вещества могли сжиматься до</w:t>
      </w:r>
      <w:r>
        <w:rPr>
          <w:rStyle w:val="apple-style-span"/>
          <w:color w:val="000000"/>
          <w:sz w:val="22"/>
          <w:szCs w:val="22"/>
        </w:rPr>
        <w:t xml:space="preserve"> состояния черных дыр, в то время как</w:t>
      </w:r>
      <w:r w:rsidR="00195944" w:rsidRPr="00195944">
        <w:rPr>
          <w:rStyle w:val="apple-style-span"/>
          <w:color w:val="000000"/>
          <w:sz w:val="22"/>
          <w:szCs w:val="22"/>
        </w:rPr>
        <w:t xml:space="preserve"> остальная часть вещества расширялась. Черные дыры, образовавшиеся на самом раннем этапе Вселенной, называют реликтовыми. </w:t>
      </w:r>
      <w:r>
        <w:rPr>
          <w:rStyle w:val="apple-style-span"/>
          <w:color w:val="000000"/>
          <w:sz w:val="22"/>
          <w:szCs w:val="22"/>
        </w:rPr>
        <w:t>Астрономы п</w:t>
      </w:r>
      <w:r w:rsidR="00195944" w:rsidRPr="00195944">
        <w:rPr>
          <w:rStyle w:val="apple-style-span"/>
          <w:color w:val="000000"/>
          <w:sz w:val="22"/>
          <w:szCs w:val="22"/>
        </w:rPr>
        <w:t>редполагают, что размер некоторых из них может быть значительно меньше размера протона.</w:t>
      </w:r>
    </w:p>
    <w:p w:rsidR="001120F3" w:rsidRDefault="001120F3" w:rsidP="00195944">
      <w:pPr>
        <w:pStyle w:val="aa"/>
        <w:jc w:val="both"/>
        <w:rPr>
          <w:rStyle w:val="apple-style-span"/>
          <w:b/>
          <w:color w:val="000000"/>
          <w:sz w:val="22"/>
          <w:szCs w:val="22"/>
        </w:rPr>
      </w:pPr>
      <w:r>
        <w:rPr>
          <w:rStyle w:val="apple-style-span"/>
          <w:b/>
          <w:color w:val="000000"/>
          <w:sz w:val="22"/>
          <w:szCs w:val="22"/>
        </w:rPr>
        <w:t>Заключение</w:t>
      </w:r>
    </w:p>
    <w:p w:rsidR="001120F3" w:rsidRPr="001120F3" w:rsidRDefault="001120F3" w:rsidP="00195944">
      <w:pPr>
        <w:pStyle w:val="aa"/>
        <w:jc w:val="both"/>
        <w:rPr>
          <w:color w:val="000000"/>
          <w:sz w:val="22"/>
          <w:szCs w:val="22"/>
        </w:rPr>
      </w:pPr>
      <w:r>
        <w:rPr>
          <w:rStyle w:val="apple-style-span"/>
          <w:color w:val="000000"/>
          <w:sz w:val="22"/>
          <w:szCs w:val="22"/>
        </w:rPr>
        <w:t xml:space="preserve">Таким образом, учеными наблюдается чрезвычайно разнообразная и сложная эволюция </w:t>
      </w:r>
      <w:r w:rsidR="00B5320F">
        <w:rPr>
          <w:rStyle w:val="apple-style-span"/>
          <w:color w:val="000000"/>
          <w:sz w:val="22"/>
          <w:szCs w:val="22"/>
        </w:rPr>
        <w:t>звезд, начиная от стадии их образования вплоть до завершения их длительного «жизненного» пути в качестве черных дыр. Подробное исследование звездной эволюции, надо полагать, обладает отнюдь не локальным значением. Учитывая, что, как уже было сказано, звездное вещество занимает исключительно большую часть пространства Вселенной, понимание тончайших закономерностей звездной эволюции, вероятно, должно привести к более глубокому пониманию структуры и эволюции Вселенной в целом.</w:t>
      </w:r>
    </w:p>
    <w:p w:rsidR="009B0C4C" w:rsidRPr="00195944" w:rsidRDefault="009B0C4C" w:rsidP="00195944">
      <w:pPr>
        <w:pStyle w:val="aa"/>
        <w:jc w:val="both"/>
        <w:rPr>
          <w:color w:val="000000"/>
          <w:sz w:val="22"/>
          <w:szCs w:val="22"/>
        </w:rPr>
      </w:pPr>
    </w:p>
    <w:p w:rsidR="00545107" w:rsidRPr="00195944" w:rsidRDefault="00545107" w:rsidP="00195944">
      <w:pPr>
        <w:pStyle w:val="aa"/>
        <w:jc w:val="both"/>
        <w:rPr>
          <w:color w:val="000000"/>
          <w:sz w:val="22"/>
          <w:szCs w:val="22"/>
        </w:rPr>
      </w:pPr>
    </w:p>
    <w:p w:rsidR="00545107" w:rsidRPr="00195944" w:rsidRDefault="00545107" w:rsidP="00195944">
      <w:pPr>
        <w:tabs>
          <w:tab w:val="left" w:pos="2595"/>
        </w:tabs>
        <w:jc w:val="both"/>
        <w:rPr>
          <w:rFonts w:ascii="Times New Roman" w:hAnsi="Times New Roman"/>
        </w:rPr>
      </w:pPr>
    </w:p>
    <w:p w:rsidR="00D068B3" w:rsidRPr="00D068B3" w:rsidRDefault="00D068B3" w:rsidP="00D068B3">
      <w:pPr>
        <w:tabs>
          <w:tab w:val="left" w:pos="2595"/>
        </w:tabs>
        <w:jc w:val="both"/>
        <w:rPr>
          <w:rFonts w:ascii="Times New Roman" w:hAnsi="Times New Roman"/>
        </w:rPr>
      </w:pPr>
    </w:p>
    <w:p w:rsidR="00D068B3" w:rsidRPr="00173966" w:rsidRDefault="00D068B3" w:rsidP="00173966">
      <w:pPr>
        <w:tabs>
          <w:tab w:val="left" w:pos="2595"/>
        </w:tabs>
        <w:jc w:val="both"/>
        <w:rPr>
          <w:rFonts w:ascii="Times New Roman" w:hAnsi="Times New Roman"/>
        </w:rPr>
      </w:pPr>
    </w:p>
    <w:p w:rsidR="00D068B3" w:rsidRPr="00D068B3" w:rsidRDefault="00D068B3" w:rsidP="00173966">
      <w:pPr>
        <w:tabs>
          <w:tab w:val="left" w:pos="2595"/>
        </w:tabs>
        <w:jc w:val="both"/>
        <w:rPr>
          <w:rFonts w:ascii="Times New Roman" w:hAnsi="Times New Roman"/>
        </w:rPr>
      </w:pPr>
    </w:p>
    <w:p w:rsidR="00A12B42" w:rsidRPr="006F5909" w:rsidRDefault="00A12B42" w:rsidP="001240B4">
      <w:pPr>
        <w:tabs>
          <w:tab w:val="left" w:pos="2595"/>
        </w:tabs>
        <w:jc w:val="both"/>
        <w:rPr>
          <w:rFonts w:ascii="Times New Roman" w:hAnsi="Times New Roman"/>
        </w:rPr>
      </w:pPr>
    </w:p>
    <w:p w:rsidR="00C66B99" w:rsidRPr="00C66B99" w:rsidRDefault="00C66B99" w:rsidP="001240B4">
      <w:pPr>
        <w:tabs>
          <w:tab w:val="left" w:pos="2595"/>
        </w:tabs>
        <w:jc w:val="both"/>
        <w:rPr>
          <w:rFonts w:ascii="Times New Roman" w:hAnsi="Times New Roman"/>
        </w:rPr>
      </w:pPr>
    </w:p>
    <w:p w:rsidR="0077382B" w:rsidRDefault="0077382B" w:rsidP="001240B4">
      <w:pPr>
        <w:tabs>
          <w:tab w:val="left" w:pos="2595"/>
        </w:tabs>
        <w:jc w:val="both"/>
        <w:rPr>
          <w:rFonts w:ascii="Times New Roman" w:hAnsi="Times New Roman"/>
        </w:rPr>
      </w:pPr>
    </w:p>
    <w:p w:rsidR="00017DA3" w:rsidRPr="00932FB8" w:rsidRDefault="00017DA3" w:rsidP="001240B4">
      <w:pPr>
        <w:tabs>
          <w:tab w:val="left" w:pos="2595"/>
        </w:tabs>
        <w:jc w:val="both"/>
        <w:rPr>
          <w:rFonts w:ascii="Times New Roman" w:hAnsi="Times New Roman"/>
        </w:rPr>
      </w:pPr>
    </w:p>
    <w:p w:rsidR="00523FF0" w:rsidRPr="00523FF0" w:rsidRDefault="00523FF0" w:rsidP="001240B4">
      <w:pPr>
        <w:tabs>
          <w:tab w:val="left" w:pos="2595"/>
        </w:tabs>
        <w:jc w:val="both"/>
        <w:rPr>
          <w:rFonts w:ascii="Times New Roman" w:hAnsi="Times New Roman"/>
          <w:i/>
        </w:rPr>
      </w:pPr>
    </w:p>
    <w:p w:rsidR="00523FF0" w:rsidRPr="00523FF0" w:rsidRDefault="00523FF0" w:rsidP="001240B4">
      <w:pPr>
        <w:tabs>
          <w:tab w:val="left" w:pos="2595"/>
        </w:tabs>
        <w:jc w:val="both"/>
        <w:rPr>
          <w:rFonts w:ascii="Times New Roman" w:hAnsi="Times New Roman"/>
        </w:rPr>
      </w:pPr>
    </w:p>
    <w:p w:rsidR="002E6D61" w:rsidRPr="00DA0DA8" w:rsidRDefault="002E6D61" w:rsidP="001240B4">
      <w:pPr>
        <w:tabs>
          <w:tab w:val="left" w:pos="2595"/>
        </w:tabs>
        <w:jc w:val="both"/>
        <w:rPr>
          <w:rFonts w:ascii="Times New Roman" w:hAnsi="Times New Roman"/>
        </w:rPr>
      </w:pPr>
    </w:p>
    <w:p w:rsidR="00DA0DA8" w:rsidRPr="00C93ECE" w:rsidRDefault="00DA0DA8" w:rsidP="001240B4">
      <w:pPr>
        <w:tabs>
          <w:tab w:val="left" w:pos="2595"/>
        </w:tabs>
        <w:jc w:val="both"/>
        <w:rPr>
          <w:rFonts w:ascii="Times New Roman" w:hAnsi="Times New Roman"/>
        </w:rPr>
      </w:pPr>
    </w:p>
    <w:p w:rsidR="005D651C" w:rsidRDefault="005D651C"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F42DE6">
      <w:pPr>
        <w:ind w:left="2832"/>
        <w:rPr>
          <w:rFonts w:ascii="Times New Roman" w:hAnsi="Times New Roman"/>
          <w:b/>
        </w:rPr>
      </w:pPr>
      <w:r>
        <w:rPr>
          <w:rFonts w:ascii="Times New Roman" w:hAnsi="Times New Roman"/>
          <w:b/>
        </w:rPr>
        <w:lastRenderedPageBreak/>
        <w:t>Литература</w:t>
      </w:r>
    </w:p>
    <w:p w:rsidR="00F42DE6" w:rsidRDefault="00F42DE6" w:rsidP="00F42DE6">
      <w:pPr>
        <w:pStyle w:val="a9"/>
        <w:numPr>
          <w:ilvl w:val="0"/>
          <w:numId w:val="3"/>
        </w:numPr>
        <w:rPr>
          <w:rFonts w:ascii="Times New Roman" w:hAnsi="Times New Roman"/>
        </w:rPr>
      </w:pPr>
      <w:r>
        <w:rPr>
          <w:rFonts w:ascii="Times New Roman" w:hAnsi="Times New Roman"/>
        </w:rPr>
        <w:t>Шкловский И. С. Звезды: их рождение, жизнь и смерть. М.: Наука. Главная редакция физико-математической литературы, 1984.</w:t>
      </w:r>
    </w:p>
    <w:p w:rsidR="00F42DE6" w:rsidRDefault="00F42DE6" w:rsidP="00F42DE6">
      <w:pPr>
        <w:pStyle w:val="a9"/>
        <w:numPr>
          <w:ilvl w:val="0"/>
          <w:numId w:val="3"/>
        </w:numPr>
        <w:rPr>
          <w:rFonts w:ascii="Times New Roman" w:hAnsi="Times New Roman"/>
        </w:rPr>
      </w:pPr>
      <w:proofErr w:type="spellStart"/>
      <w:r>
        <w:rPr>
          <w:rFonts w:ascii="Times New Roman" w:hAnsi="Times New Roman"/>
        </w:rPr>
        <w:t>Киппенхан</w:t>
      </w:r>
      <w:proofErr w:type="spellEnd"/>
      <w:r>
        <w:rPr>
          <w:rFonts w:ascii="Times New Roman" w:hAnsi="Times New Roman"/>
        </w:rPr>
        <w:t xml:space="preserve"> Р. Сто миллиардов Солнц. Рождение, жизнь и смерть звезд. М.: Мир, 1990.</w:t>
      </w:r>
    </w:p>
    <w:p w:rsidR="00F42DE6" w:rsidRDefault="00F42DE6" w:rsidP="00F42DE6">
      <w:pPr>
        <w:pStyle w:val="a9"/>
        <w:numPr>
          <w:ilvl w:val="0"/>
          <w:numId w:val="3"/>
        </w:numPr>
        <w:rPr>
          <w:rFonts w:ascii="Times New Roman" w:hAnsi="Times New Roman"/>
        </w:rPr>
      </w:pPr>
      <w:proofErr w:type="spellStart"/>
      <w:r>
        <w:rPr>
          <w:rFonts w:ascii="Times New Roman" w:hAnsi="Times New Roman"/>
        </w:rPr>
        <w:t>Чернин</w:t>
      </w:r>
      <w:proofErr w:type="spellEnd"/>
      <w:r>
        <w:rPr>
          <w:rFonts w:ascii="Times New Roman" w:hAnsi="Times New Roman"/>
        </w:rPr>
        <w:t xml:space="preserve"> А. Космология: большой взрыв.  </w:t>
      </w:r>
      <w:proofErr w:type="spellStart"/>
      <w:r>
        <w:rPr>
          <w:rFonts w:ascii="Times New Roman" w:hAnsi="Times New Roman"/>
        </w:rPr>
        <w:t>Фрязино</w:t>
      </w:r>
      <w:proofErr w:type="spellEnd"/>
      <w:r>
        <w:rPr>
          <w:rFonts w:ascii="Times New Roman" w:hAnsi="Times New Roman"/>
        </w:rPr>
        <w:t>, «Век 2», 2005.</w:t>
      </w:r>
    </w:p>
    <w:p w:rsidR="00F42DE6" w:rsidRDefault="00F42DE6" w:rsidP="00F42DE6">
      <w:pPr>
        <w:pStyle w:val="a9"/>
        <w:numPr>
          <w:ilvl w:val="0"/>
          <w:numId w:val="3"/>
        </w:numPr>
        <w:rPr>
          <w:rFonts w:ascii="Times New Roman" w:hAnsi="Times New Roman"/>
        </w:rPr>
      </w:pPr>
      <w:hyperlink r:id="rId9" w:history="1">
        <w:r w:rsidRPr="00097FF2">
          <w:rPr>
            <w:rStyle w:val="ab"/>
            <w:rFonts w:ascii="Times New Roman" w:hAnsi="Times New Roman"/>
          </w:rPr>
          <w:t>http://ru.wikipedia.org/wiki/Диаграмма_Герцшпрунга_—_Рассела</w:t>
        </w:r>
      </w:hyperlink>
    </w:p>
    <w:p w:rsidR="00F42DE6" w:rsidRDefault="00F42DE6" w:rsidP="00F42DE6">
      <w:pPr>
        <w:pStyle w:val="a9"/>
        <w:numPr>
          <w:ilvl w:val="0"/>
          <w:numId w:val="3"/>
        </w:numPr>
        <w:rPr>
          <w:rFonts w:ascii="Times New Roman" w:hAnsi="Times New Roman"/>
        </w:rPr>
      </w:pPr>
      <w:hyperlink r:id="rId10" w:history="1">
        <w:r w:rsidRPr="0080168F">
          <w:rPr>
            <w:rStyle w:val="ab"/>
            <w:rFonts w:ascii="Times New Roman" w:hAnsi="Times New Roman"/>
          </w:rPr>
          <w:t>http://crydee.sai.msu.ru/~mir/Star_Life.site/Evolution/HR_diagram/ms.htm</w:t>
        </w:r>
      </w:hyperlink>
    </w:p>
    <w:p w:rsidR="00F42DE6" w:rsidRDefault="00F42DE6" w:rsidP="00F42DE6">
      <w:pPr>
        <w:pStyle w:val="a9"/>
        <w:numPr>
          <w:ilvl w:val="0"/>
          <w:numId w:val="3"/>
        </w:numPr>
        <w:rPr>
          <w:rFonts w:ascii="Times New Roman" w:hAnsi="Times New Roman"/>
        </w:rPr>
      </w:pPr>
      <w:hyperlink r:id="rId11" w:history="1">
        <w:r w:rsidRPr="0080168F">
          <w:rPr>
            <w:rStyle w:val="ab"/>
            <w:rFonts w:ascii="Times New Roman" w:hAnsi="Times New Roman"/>
          </w:rPr>
          <w:t>http://ru.wikipedia.org/wiki/Файл:RocheLobesDetailed.PNG</w:t>
        </w:r>
      </w:hyperlink>
    </w:p>
    <w:p w:rsidR="00F42DE6" w:rsidRDefault="00F42DE6" w:rsidP="00F42DE6">
      <w:pPr>
        <w:pStyle w:val="a9"/>
        <w:numPr>
          <w:ilvl w:val="0"/>
          <w:numId w:val="3"/>
        </w:numPr>
        <w:rPr>
          <w:rFonts w:ascii="Times New Roman" w:hAnsi="Times New Roman"/>
        </w:rPr>
      </w:pPr>
      <w:hyperlink r:id="rId12" w:history="1">
        <w:r w:rsidRPr="0080168F">
          <w:rPr>
            <w:rStyle w:val="ab"/>
            <w:rFonts w:ascii="Times New Roman" w:hAnsi="Times New Roman"/>
          </w:rPr>
          <w:t>http://www.astronet.ru/db/msg/1201870/07.html</w:t>
        </w:r>
      </w:hyperlink>
    </w:p>
    <w:p w:rsidR="00F42DE6" w:rsidRPr="003135F1" w:rsidRDefault="00F42DE6" w:rsidP="00F42DE6">
      <w:pPr>
        <w:pStyle w:val="a9"/>
        <w:numPr>
          <w:ilvl w:val="0"/>
          <w:numId w:val="3"/>
        </w:numPr>
        <w:rPr>
          <w:rFonts w:ascii="Times New Roman" w:hAnsi="Times New Roman"/>
        </w:rPr>
      </w:pPr>
      <w:r w:rsidRPr="00C845CE">
        <w:rPr>
          <w:rFonts w:ascii="Times New Roman" w:hAnsi="Times New Roman"/>
        </w:rPr>
        <w:t>http://nuclphys.sinp.msu.ru/nuclsynt/n10a.htm</w:t>
      </w: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1240B4">
      <w:pPr>
        <w:tabs>
          <w:tab w:val="left" w:pos="2595"/>
        </w:tabs>
        <w:jc w:val="both"/>
        <w:rPr>
          <w:rFonts w:ascii="Times New Roman" w:hAnsi="Times New Roman"/>
        </w:rPr>
      </w:pPr>
    </w:p>
    <w:p w:rsidR="00F42DE6" w:rsidRDefault="00F42DE6" w:rsidP="00F42DE6">
      <w:pPr>
        <w:rPr>
          <w:rFonts w:ascii="Times New Roman" w:hAnsi="Times New Roman"/>
          <w:b/>
        </w:rPr>
      </w:pPr>
      <w:r>
        <w:rPr>
          <w:rFonts w:ascii="Times New Roman" w:hAnsi="Times New Roman"/>
          <w:b/>
        </w:rPr>
        <w:lastRenderedPageBreak/>
        <w:t>Приложения</w:t>
      </w:r>
    </w:p>
    <w:p w:rsidR="00F42DE6" w:rsidRDefault="00F42DE6" w:rsidP="00F42DE6">
      <w:pPr>
        <w:rPr>
          <w:rFonts w:ascii="Times New Roman" w:hAnsi="Times New Roman"/>
        </w:rPr>
      </w:pPr>
      <w:r>
        <w:rPr>
          <w:rFonts w:ascii="Times New Roman" w:hAnsi="Times New Roman"/>
        </w:rPr>
        <w:t>Приложение 1</w:t>
      </w:r>
    </w:p>
    <w:p w:rsidR="00F42DE6" w:rsidRDefault="00F42DE6" w:rsidP="00F42DE6">
      <w:pPr>
        <w:rPr>
          <w:rFonts w:ascii="Times New Roman" w:hAnsi="Times New Roman"/>
        </w:rPr>
      </w:pPr>
      <w:r>
        <w:rPr>
          <w:rFonts w:ascii="Times New Roman" w:hAnsi="Times New Roman"/>
          <w:noProof/>
          <w:lang w:eastAsia="ru-RU"/>
        </w:rPr>
        <w:drawing>
          <wp:inline distT="0" distB="0" distL="0" distR="0">
            <wp:extent cx="5940425" cy="6765290"/>
            <wp:effectExtent l="19050" t="0" r="3175" b="0"/>
            <wp:docPr id="9" name="Рисунок 0" descr="HRDiagram_r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RDiagram_ru.png"/>
                    <pic:cNvPicPr/>
                  </pic:nvPicPr>
                  <pic:blipFill>
                    <a:blip r:embed="rId13" cstate="print"/>
                    <a:stretch>
                      <a:fillRect/>
                    </a:stretch>
                  </pic:blipFill>
                  <pic:spPr>
                    <a:xfrm>
                      <a:off x="0" y="0"/>
                      <a:ext cx="5940425" cy="6765290"/>
                    </a:xfrm>
                    <a:prstGeom prst="rect">
                      <a:avLst/>
                    </a:prstGeom>
                  </pic:spPr>
                </pic:pic>
              </a:graphicData>
            </a:graphic>
          </wp:inline>
        </w:drawing>
      </w:r>
    </w:p>
    <w:p w:rsidR="00F42DE6" w:rsidRDefault="00F42DE6" w:rsidP="00F42DE6">
      <w:pPr>
        <w:rPr>
          <w:rFonts w:ascii="Times New Roman" w:hAnsi="Times New Roman"/>
          <w:sz w:val="20"/>
          <w:szCs w:val="20"/>
        </w:rPr>
      </w:pPr>
      <w:r w:rsidRPr="00911970">
        <w:rPr>
          <w:rFonts w:ascii="Times New Roman" w:hAnsi="Times New Roman"/>
          <w:sz w:val="20"/>
          <w:szCs w:val="20"/>
        </w:rPr>
        <w:t xml:space="preserve">Диаграмма </w:t>
      </w:r>
      <w:proofErr w:type="spellStart"/>
      <w:r w:rsidRPr="00911970">
        <w:rPr>
          <w:rFonts w:ascii="Times New Roman" w:hAnsi="Times New Roman"/>
          <w:sz w:val="20"/>
          <w:szCs w:val="20"/>
        </w:rPr>
        <w:t>Герцшпрунга-Рассела</w:t>
      </w:r>
      <w:proofErr w:type="spellEnd"/>
      <w:r w:rsidRPr="00911970">
        <w:rPr>
          <w:rFonts w:ascii="Times New Roman" w:hAnsi="Times New Roman"/>
          <w:sz w:val="20"/>
          <w:szCs w:val="20"/>
        </w:rPr>
        <w:t xml:space="preserve"> </w:t>
      </w:r>
      <w:r w:rsidRPr="00F42DE6">
        <w:rPr>
          <w:rFonts w:ascii="Times New Roman" w:hAnsi="Times New Roman"/>
          <w:sz w:val="20"/>
          <w:szCs w:val="20"/>
        </w:rPr>
        <w:t>[4]</w:t>
      </w:r>
      <w:r w:rsidRPr="00911970">
        <w:rPr>
          <w:rFonts w:ascii="Times New Roman" w:hAnsi="Times New Roman"/>
          <w:sz w:val="20"/>
          <w:szCs w:val="20"/>
        </w:rPr>
        <w:t>.</w:t>
      </w:r>
    </w:p>
    <w:p w:rsidR="00F42DE6" w:rsidRDefault="00F42DE6" w:rsidP="00F42DE6">
      <w:pPr>
        <w:rPr>
          <w:rFonts w:ascii="Times New Roman" w:hAnsi="Times New Roman"/>
          <w:sz w:val="20"/>
          <w:szCs w:val="20"/>
        </w:rPr>
      </w:pPr>
    </w:p>
    <w:p w:rsidR="00F42DE6" w:rsidRDefault="00F42DE6" w:rsidP="00F42DE6">
      <w:pPr>
        <w:rPr>
          <w:rFonts w:ascii="Times New Roman" w:hAnsi="Times New Roman"/>
        </w:rPr>
      </w:pPr>
    </w:p>
    <w:p w:rsidR="00F42DE6" w:rsidRDefault="00F42DE6" w:rsidP="00F42DE6">
      <w:pPr>
        <w:rPr>
          <w:rFonts w:ascii="Times New Roman" w:hAnsi="Times New Roman"/>
        </w:rPr>
      </w:pPr>
    </w:p>
    <w:p w:rsidR="00F42DE6" w:rsidRDefault="00F42DE6" w:rsidP="00F42DE6">
      <w:pPr>
        <w:rPr>
          <w:rFonts w:ascii="Times New Roman" w:hAnsi="Times New Roman"/>
        </w:rPr>
      </w:pPr>
    </w:p>
    <w:p w:rsidR="00F42DE6" w:rsidRDefault="00F42DE6" w:rsidP="00F42DE6">
      <w:pPr>
        <w:rPr>
          <w:rFonts w:ascii="Times New Roman" w:hAnsi="Times New Roman"/>
        </w:rPr>
      </w:pPr>
    </w:p>
    <w:p w:rsidR="00F42DE6" w:rsidRDefault="00F42DE6" w:rsidP="00F42DE6">
      <w:pPr>
        <w:rPr>
          <w:rFonts w:ascii="Times New Roman" w:hAnsi="Times New Roman"/>
        </w:rPr>
      </w:pPr>
      <w:r>
        <w:rPr>
          <w:rFonts w:ascii="Times New Roman" w:hAnsi="Times New Roman"/>
        </w:rPr>
        <w:lastRenderedPageBreak/>
        <w:t>Приложение 2</w:t>
      </w:r>
    </w:p>
    <w:p w:rsidR="00F42DE6" w:rsidRDefault="00F42DE6" w:rsidP="00F42DE6">
      <w:pPr>
        <w:rPr>
          <w:rFonts w:ascii="Times New Roman" w:hAnsi="Times New Roman"/>
          <w:noProof/>
          <w:lang w:eastAsia="ru-RU"/>
        </w:rPr>
      </w:pPr>
    </w:p>
    <w:p w:rsidR="00F42DE6" w:rsidRDefault="00F42DE6" w:rsidP="00F42DE6">
      <w:pPr>
        <w:rPr>
          <w:rFonts w:ascii="Times New Roman" w:hAnsi="Times New Roman"/>
        </w:rPr>
      </w:pPr>
      <w:r>
        <w:rPr>
          <w:rFonts w:ascii="Times New Roman" w:hAnsi="Times New Roman"/>
          <w:sz w:val="20"/>
          <w:szCs w:val="20"/>
        </w:rPr>
        <w:t xml:space="preserve">Схема поверхности Роша </w:t>
      </w:r>
      <w:r w:rsidRPr="00F42DE6">
        <w:rPr>
          <w:rFonts w:ascii="Times New Roman" w:hAnsi="Times New Roman"/>
          <w:sz w:val="20"/>
          <w:szCs w:val="20"/>
        </w:rPr>
        <w:t>[6]</w:t>
      </w:r>
      <w:r>
        <w:rPr>
          <w:rFonts w:ascii="Times New Roman" w:hAnsi="Times New Roman"/>
          <w:sz w:val="20"/>
          <w:szCs w:val="20"/>
        </w:rPr>
        <w:t>.</w:t>
      </w:r>
      <w:r>
        <w:rPr>
          <w:rFonts w:ascii="Times New Roman" w:hAnsi="Times New Roman"/>
          <w:noProof/>
          <w:lang w:eastAsia="ru-RU"/>
        </w:rPr>
        <w:drawing>
          <wp:inline distT="0" distB="0" distL="0" distR="0">
            <wp:extent cx="3505200" cy="3752850"/>
            <wp:effectExtent l="19050" t="0" r="0" b="0"/>
            <wp:docPr id="10" name="Рисунок 1" descr="RocheLobesDetai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cheLobesDetailed.PNG"/>
                    <pic:cNvPicPr/>
                  </pic:nvPicPr>
                  <pic:blipFill>
                    <a:blip r:embed="rId14" cstate="print"/>
                    <a:stretch>
                      <a:fillRect/>
                    </a:stretch>
                  </pic:blipFill>
                  <pic:spPr>
                    <a:xfrm>
                      <a:off x="0" y="0"/>
                      <a:ext cx="3505200" cy="3752850"/>
                    </a:xfrm>
                    <a:prstGeom prst="rect">
                      <a:avLst/>
                    </a:prstGeom>
                  </pic:spPr>
                </pic:pic>
              </a:graphicData>
            </a:graphic>
          </wp:inline>
        </w:drawing>
      </w:r>
    </w:p>
    <w:p w:rsidR="00F42DE6" w:rsidRDefault="00F42DE6" w:rsidP="00F42DE6">
      <w:pPr>
        <w:rPr>
          <w:rFonts w:ascii="Times New Roman" w:hAnsi="Times New Roman"/>
        </w:rPr>
      </w:pPr>
    </w:p>
    <w:p w:rsidR="00F42DE6" w:rsidRDefault="00F42DE6" w:rsidP="00F42DE6">
      <w:pPr>
        <w:rPr>
          <w:rFonts w:ascii="Times New Roman" w:hAnsi="Times New Roman"/>
        </w:rPr>
      </w:pPr>
    </w:p>
    <w:p w:rsidR="00F42DE6" w:rsidRDefault="00F42DE6" w:rsidP="00F42DE6">
      <w:pPr>
        <w:rPr>
          <w:rFonts w:ascii="Times New Roman" w:hAnsi="Times New Roman"/>
        </w:rPr>
      </w:pPr>
    </w:p>
    <w:p w:rsidR="00F42DE6" w:rsidRDefault="00F42DE6" w:rsidP="00F42DE6">
      <w:pPr>
        <w:rPr>
          <w:rFonts w:ascii="Times New Roman" w:hAnsi="Times New Roman"/>
        </w:rPr>
      </w:pPr>
    </w:p>
    <w:p w:rsidR="00F42DE6" w:rsidRDefault="00F42DE6" w:rsidP="00F42DE6">
      <w:pPr>
        <w:rPr>
          <w:rFonts w:ascii="Times New Roman" w:hAnsi="Times New Roman"/>
        </w:rPr>
      </w:pPr>
    </w:p>
    <w:p w:rsidR="00F42DE6" w:rsidRDefault="00F42DE6" w:rsidP="00F42DE6">
      <w:pPr>
        <w:rPr>
          <w:rFonts w:ascii="Times New Roman" w:hAnsi="Times New Roman"/>
        </w:rPr>
      </w:pPr>
    </w:p>
    <w:p w:rsidR="00F42DE6" w:rsidRDefault="00F42DE6" w:rsidP="00F42DE6">
      <w:pPr>
        <w:rPr>
          <w:rFonts w:ascii="Times New Roman" w:hAnsi="Times New Roman"/>
        </w:rPr>
      </w:pPr>
    </w:p>
    <w:p w:rsidR="00F42DE6" w:rsidRDefault="00F42DE6" w:rsidP="00F42DE6">
      <w:pPr>
        <w:rPr>
          <w:rFonts w:ascii="Times New Roman" w:hAnsi="Times New Roman"/>
        </w:rPr>
      </w:pPr>
    </w:p>
    <w:p w:rsidR="00F42DE6" w:rsidRDefault="00F42DE6" w:rsidP="00F42DE6">
      <w:pPr>
        <w:rPr>
          <w:rFonts w:ascii="Times New Roman" w:hAnsi="Times New Roman"/>
        </w:rPr>
      </w:pPr>
    </w:p>
    <w:p w:rsidR="00F42DE6" w:rsidRDefault="00F42DE6" w:rsidP="00F42DE6">
      <w:pPr>
        <w:rPr>
          <w:rFonts w:ascii="Times New Roman" w:hAnsi="Times New Roman"/>
        </w:rPr>
      </w:pPr>
    </w:p>
    <w:p w:rsidR="00F42DE6" w:rsidRDefault="00F42DE6" w:rsidP="00F42DE6">
      <w:pPr>
        <w:rPr>
          <w:rFonts w:ascii="Times New Roman" w:hAnsi="Times New Roman"/>
        </w:rPr>
      </w:pPr>
    </w:p>
    <w:p w:rsidR="00F42DE6" w:rsidRDefault="00F42DE6" w:rsidP="00F42DE6">
      <w:pPr>
        <w:rPr>
          <w:rFonts w:ascii="Times New Roman" w:hAnsi="Times New Roman"/>
        </w:rPr>
      </w:pPr>
    </w:p>
    <w:p w:rsidR="00F42DE6" w:rsidRDefault="00F42DE6" w:rsidP="00F42DE6">
      <w:pPr>
        <w:rPr>
          <w:rFonts w:ascii="Times New Roman" w:hAnsi="Times New Roman"/>
        </w:rPr>
      </w:pPr>
    </w:p>
    <w:p w:rsidR="00F42DE6" w:rsidRDefault="00F42DE6" w:rsidP="00F42DE6">
      <w:pPr>
        <w:rPr>
          <w:rFonts w:ascii="Times New Roman" w:hAnsi="Times New Roman"/>
        </w:rPr>
      </w:pPr>
    </w:p>
    <w:p w:rsidR="00F42DE6" w:rsidRDefault="00F42DE6" w:rsidP="00F42DE6">
      <w:pPr>
        <w:rPr>
          <w:rFonts w:ascii="Times New Roman" w:hAnsi="Times New Roman"/>
        </w:rPr>
      </w:pPr>
    </w:p>
    <w:p w:rsidR="00F42DE6" w:rsidRDefault="00F42DE6" w:rsidP="00F42DE6">
      <w:pPr>
        <w:rPr>
          <w:rFonts w:ascii="Times New Roman" w:hAnsi="Times New Roman"/>
        </w:rPr>
      </w:pPr>
      <w:r>
        <w:rPr>
          <w:rFonts w:ascii="Times New Roman" w:hAnsi="Times New Roman"/>
        </w:rPr>
        <w:lastRenderedPageBreak/>
        <w:t>Приложение 3</w:t>
      </w:r>
    </w:p>
    <w:p w:rsidR="00F42DE6" w:rsidRDefault="00F42DE6" w:rsidP="00F42DE6">
      <w:pPr>
        <w:rPr>
          <w:rFonts w:ascii="Times New Roman" w:hAnsi="Times New Roman"/>
        </w:rPr>
      </w:pPr>
      <w:r>
        <w:rPr>
          <w:rFonts w:ascii="Times New Roman" w:hAnsi="Times New Roman"/>
          <w:noProof/>
          <w:lang w:eastAsia="ru-RU"/>
        </w:rPr>
        <w:drawing>
          <wp:inline distT="0" distB="0" distL="0" distR="0">
            <wp:extent cx="4000500" cy="4229100"/>
            <wp:effectExtent l="19050" t="0" r="0" b="0"/>
            <wp:docPr id="11" name="Рисунок 2" descr="кривые.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ривые.gif"/>
                    <pic:cNvPicPr/>
                  </pic:nvPicPr>
                  <pic:blipFill>
                    <a:blip r:embed="rId15" cstate="print"/>
                    <a:stretch>
                      <a:fillRect/>
                    </a:stretch>
                  </pic:blipFill>
                  <pic:spPr>
                    <a:xfrm>
                      <a:off x="0" y="0"/>
                      <a:ext cx="4000500" cy="4229100"/>
                    </a:xfrm>
                    <a:prstGeom prst="rect">
                      <a:avLst/>
                    </a:prstGeom>
                  </pic:spPr>
                </pic:pic>
              </a:graphicData>
            </a:graphic>
          </wp:inline>
        </w:drawing>
      </w:r>
    </w:p>
    <w:p w:rsidR="00F42DE6" w:rsidRPr="000A6974" w:rsidRDefault="00F42DE6" w:rsidP="00F42DE6">
      <w:pPr>
        <w:rPr>
          <w:rFonts w:ascii="Times New Roman" w:hAnsi="Times New Roman"/>
          <w:sz w:val="20"/>
          <w:szCs w:val="20"/>
        </w:rPr>
      </w:pPr>
      <w:r>
        <w:rPr>
          <w:rFonts w:ascii="Times New Roman" w:hAnsi="Times New Roman"/>
          <w:sz w:val="20"/>
          <w:szCs w:val="20"/>
        </w:rPr>
        <w:t xml:space="preserve">Кривые блеска сверхновых звезд </w:t>
      </w:r>
      <w:r>
        <w:rPr>
          <w:rFonts w:ascii="Times New Roman" w:hAnsi="Times New Roman"/>
          <w:sz w:val="20"/>
          <w:szCs w:val="20"/>
          <w:lang w:val="en-US"/>
        </w:rPr>
        <w:t>[7]</w:t>
      </w:r>
      <w:r>
        <w:rPr>
          <w:rFonts w:ascii="Times New Roman" w:hAnsi="Times New Roman"/>
          <w:sz w:val="20"/>
          <w:szCs w:val="20"/>
        </w:rPr>
        <w:t>.</w:t>
      </w:r>
    </w:p>
    <w:p w:rsidR="00F42DE6" w:rsidRPr="005D651C" w:rsidRDefault="00F42DE6" w:rsidP="001240B4">
      <w:pPr>
        <w:tabs>
          <w:tab w:val="left" w:pos="2595"/>
        </w:tabs>
        <w:jc w:val="both"/>
        <w:rPr>
          <w:rFonts w:ascii="Times New Roman" w:hAnsi="Times New Roman"/>
        </w:rPr>
      </w:pPr>
    </w:p>
    <w:sectPr w:rsidR="00F42DE6" w:rsidRPr="005D651C" w:rsidSect="00375EA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BC3" w:rsidRDefault="00D92BC3" w:rsidP="00C93ECE">
      <w:pPr>
        <w:spacing w:after="0" w:line="240" w:lineRule="auto"/>
      </w:pPr>
      <w:r>
        <w:separator/>
      </w:r>
    </w:p>
  </w:endnote>
  <w:endnote w:type="continuationSeparator" w:id="0">
    <w:p w:rsidR="00D92BC3" w:rsidRDefault="00D92BC3" w:rsidP="00C93E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BC3" w:rsidRDefault="00D92BC3" w:rsidP="00C93ECE">
      <w:pPr>
        <w:spacing w:after="0" w:line="240" w:lineRule="auto"/>
      </w:pPr>
      <w:r>
        <w:separator/>
      </w:r>
    </w:p>
  </w:footnote>
  <w:footnote w:type="continuationSeparator" w:id="0">
    <w:p w:rsidR="00D92BC3" w:rsidRDefault="00D92BC3" w:rsidP="00C93ECE">
      <w:pPr>
        <w:spacing w:after="0" w:line="240" w:lineRule="auto"/>
      </w:pPr>
      <w:r>
        <w:continuationSeparator/>
      </w:r>
    </w:p>
  </w:footnote>
  <w:footnote w:id="1">
    <w:p w:rsidR="00195944" w:rsidRPr="00C93ECE" w:rsidRDefault="00195944">
      <w:pPr>
        <w:pStyle w:val="a6"/>
        <w:rPr>
          <w:rFonts w:ascii="Times New Roman" w:hAnsi="Times New Roman"/>
          <w:sz w:val="18"/>
          <w:szCs w:val="18"/>
        </w:rPr>
      </w:pPr>
      <w:r>
        <w:rPr>
          <w:rStyle w:val="a8"/>
        </w:rPr>
        <w:footnoteRef/>
      </w:r>
      <w:r>
        <w:t xml:space="preserve"> «</w:t>
      </w:r>
      <w:r>
        <w:rPr>
          <w:rFonts w:ascii="Times New Roman" w:hAnsi="Times New Roman"/>
        </w:rPr>
        <w:t xml:space="preserve">Парсек – расстояние, с которого диаметр земной орбиты виден под углом в одну секунду. Численно один парсек близок трем световым годам» </w:t>
      </w:r>
      <w:r w:rsidRPr="00F05978">
        <w:rPr>
          <w:rFonts w:ascii="Times New Roman" w:hAnsi="Times New Roman"/>
        </w:rPr>
        <w:t>[3]</w:t>
      </w:r>
      <w:r>
        <w:rPr>
          <w:rFonts w:ascii="Times New Roman" w:hAnsi="Times New Roman"/>
        </w:rPr>
        <w:t>.</w:t>
      </w:r>
    </w:p>
  </w:footnote>
  <w:footnote w:id="2">
    <w:p w:rsidR="00195944" w:rsidRPr="00017DA3" w:rsidRDefault="00195944">
      <w:pPr>
        <w:pStyle w:val="a6"/>
        <w:rPr>
          <w:rFonts w:ascii="Times New Roman" w:hAnsi="Times New Roman"/>
          <w:sz w:val="18"/>
          <w:szCs w:val="18"/>
        </w:rPr>
      </w:pPr>
      <w:r>
        <w:rPr>
          <w:rStyle w:val="a8"/>
        </w:rPr>
        <w:footnoteRef/>
      </w:r>
      <w:r>
        <w:t xml:space="preserve"> </w:t>
      </w:r>
      <w:r>
        <w:rPr>
          <w:rFonts w:ascii="Times New Roman" w:hAnsi="Times New Roman"/>
        </w:rPr>
        <w:t xml:space="preserve">Болометрическая светимость – это «мощность излучения во всем диапазоне электромагнитных волн, включая ультрафиолетовые и инфракрасные волны» </w:t>
      </w:r>
      <w:r w:rsidRPr="00017DA3">
        <w:rPr>
          <w:rFonts w:ascii="Times New Roman" w:hAnsi="Times New Roman"/>
        </w:rPr>
        <w:t>[1]</w:t>
      </w:r>
      <w:r>
        <w:rPr>
          <w:rFonts w:ascii="Times New Roman" w:hAnsi="Times New Roman"/>
        </w:rPr>
        <w:t>.</w:t>
      </w:r>
    </w:p>
  </w:footnote>
  <w:footnote w:id="3">
    <w:p w:rsidR="00195944" w:rsidRPr="000B1309" w:rsidRDefault="00195944">
      <w:pPr>
        <w:pStyle w:val="a6"/>
        <w:rPr>
          <w:rFonts w:ascii="Times New Roman" w:hAnsi="Times New Roman"/>
        </w:rPr>
      </w:pPr>
      <w:r>
        <w:rPr>
          <w:rStyle w:val="a8"/>
        </w:rPr>
        <w:footnoteRef/>
      </w:r>
      <w:r>
        <w:t xml:space="preserve"> </w:t>
      </w:r>
      <w:r>
        <w:rPr>
          <w:rFonts w:ascii="Times New Roman" w:hAnsi="Times New Roman"/>
        </w:rPr>
        <w:t xml:space="preserve">В источнике </w:t>
      </w:r>
      <w:r w:rsidRPr="000B1309">
        <w:rPr>
          <w:rFonts w:ascii="Times New Roman" w:hAnsi="Times New Roman"/>
        </w:rPr>
        <w:t>[2]</w:t>
      </w:r>
      <w:r>
        <w:rPr>
          <w:rFonts w:ascii="Times New Roman" w:hAnsi="Times New Roman"/>
        </w:rPr>
        <w:t xml:space="preserve"> указано число в 40 миллионов кельвинов.</w:t>
      </w:r>
    </w:p>
  </w:footnote>
  <w:footnote w:id="4">
    <w:p w:rsidR="00195944" w:rsidRPr="00BB4ACB" w:rsidRDefault="00195944">
      <w:pPr>
        <w:pStyle w:val="a6"/>
        <w:rPr>
          <w:rFonts w:ascii="Times New Roman" w:hAnsi="Times New Roman"/>
        </w:rPr>
      </w:pPr>
      <w:r>
        <w:rPr>
          <w:rStyle w:val="a8"/>
        </w:rPr>
        <w:footnoteRef/>
      </w:r>
      <w:r>
        <w:t xml:space="preserve"> </w:t>
      </w:r>
      <w:r>
        <w:rPr>
          <w:rFonts w:ascii="Times New Roman" w:hAnsi="Times New Roman"/>
        </w:rPr>
        <w:t xml:space="preserve">По мнению автора </w:t>
      </w:r>
      <w:r w:rsidRPr="00BB4ACB">
        <w:rPr>
          <w:rFonts w:ascii="Times New Roman" w:hAnsi="Times New Roman"/>
        </w:rPr>
        <w:t>[1]</w:t>
      </w:r>
      <w:r>
        <w:rPr>
          <w:rFonts w:ascii="Times New Roman" w:hAnsi="Times New Roman"/>
        </w:rPr>
        <w:t>, затем возможны три пути ядерных реакций.</w:t>
      </w:r>
    </w:p>
  </w:footnote>
  <w:footnote w:id="5">
    <w:p w:rsidR="00195944" w:rsidRPr="00F606FB" w:rsidRDefault="00195944">
      <w:pPr>
        <w:pStyle w:val="a6"/>
        <w:rPr>
          <w:rFonts w:ascii="Times New Roman" w:hAnsi="Times New Roman"/>
        </w:rPr>
      </w:pPr>
      <w:r>
        <w:rPr>
          <w:rStyle w:val="a8"/>
        </w:rPr>
        <w:footnoteRef/>
      </w:r>
      <w:r>
        <w:t xml:space="preserve"> «</w:t>
      </w:r>
      <w:r w:rsidRPr="009D56CB">
        <w:rPr>
          <w:rStyle w:val="apple-style-span"/>
          <w:rFonts w:ascii="Times New Roman" w:hAnsi="Times New Roman"/>
          <w:color w:val="000000"/>
        </w:rPr>
        <w:t>Главная последовательность (ГП) - наиболее населенная область на диа</w:t>
      </w:r>
      <w:r>
        <w:rPr>
          <w:rStyle w:val="apple-style-span"/>
          <w:rFonts w:ascii="Times New Roman" w:hAnsi="Times New Roman"/>
          <w:color w:val="000000"/>
        </w:rPr>
        <w:t xml:space="preserve">грамме </w:t>
      </w:r>
      <w:proofErr w:type="spellStart"/>
      <w:r>
        <w:rPr>
          <w:rStyle w:val="apple-style-span"/>
          <w:rFonts w:ascii="Times New Roman" w:hAnsi="Times New Roman"/>
          <w:color w:val="000000"/>
        </w:rPr>
        <w:t>Гецшпрунга</w:t>
      </w:r>
      <w:proofErr w:type="spellEnd"/>
      <w:r>
        <w:rPr>
          <w:rStyle w:val="apple-style-span"/>
          <w:rFonts w:ascii="Times New Roman" w:hAnsi="Times New Roman"/>
          <w:color w:val="000000"/>
        </w:rPr>
        <w:t xml:space="preserve"> – </w:t>
      </w:r>
      <w:proofErr w:type="spellStart"/>
      <w:r>
        <w:rPr>
          <w:rStyle w:val="apple-style-span"/>
          <w:rFonts w:ascii="Times New Roman" w:hAnsi="Times New Roman"/>
          <w:color w:val="000000"/>
        </w:rPr>
        <w:t>Рессела</w:t>
      </w:r>
      <w:proofErr w:type="spellEnd"/>
      <w:r>
        <w:rPr>
          <w:rStyle w:val="apple-style-span"/>
          <w:rFonts w:ascii="Times New Roman" w:hAnsi="Times New Roman"/>
          <w:color w:val="000000"/>
        </w:rPr>
        <w:t xml:space="preserve"> </w:t>
      </w:r>
      <w:r w:rsidRPr="00F606FB">
        <w:rPr>
          <w:rStyle w:val="apple-style-span"/>
          <w:rFonts w:ascii="Times New Roman" w:hAnsi="Times New Roman"/>
          <w:color w:val="000000"/>
        </w:rPr>
        <w:t>(до 90% всех звезд лежат на ней).</w:t>
      </w:r>
      <w:r>
        <w:rPr>
          <w:rStyle w:val="apple-style-span"/>
          <w:rFonts w:ascii="Times New Roman" w:hAnsi="Times New Roman"/>
          <w:color w:val="000000"/>
        </w:rPr>
        <w:t xml:space="preserve"> </w:t>
      </w:r>
      <w:r w:rsidRPr="009D56CB">
        <w:rPr>
          <w:rStyle w:val="apple-style-span"/>
          <w:rFonts w:ascii="Times New Roman" w:hAnsi="Times New Roman"/>
          <w:color w:val="000000"/>
        </w:rPr>
        <w:t>Основная масса звезд на диаграмме ГР расположена вдоль диагонали на полосе, идущей от правого нижнего угла диаграммы в левый верхний угол. Эта полоса и называется</w:t>
      </w:r>
      <w:r w:rsidRPr="009D56CB">
        <w:rPr>
          <w:rStyle w:val="apple-converted-space"/>
          <w:rFonts w:ascii="Times New Roman" w:hAnsi="Times New Roman"/>
          <w:color w:val="000000"/>
        </w:rPr>
        <w:t> </w:t>
      </w:r>
      <w:r w:rsidRPr="009D56CB">
        <w:rPr>
          <w:rStyle w:val="apple-style-span"/>
          <w:rFonts w:ascii="Times New Roman" w:hAnsi="Times New Roman"/>
          <w:bCs/>
          <w:color w:val="000000"/>
        </w:rPr>
        <w:t>главной последовательностью</w:t>
      </w:r>
      <w:r>
        <w:rPr>
          <w:rStyle w:val="apple-style-span"/>
          <w:rFonts w:ascii="Times New Roman" w:hAnsi="Times New Roman"/>
          <w:bCs/>
          <w:color w:val="000000"/>
        </w:rPr>
        <w:t xml:space="preserve">» </w:t>
      </w:r>
      <w:r>
        <w:rPr>
          <w:rStyle w:val="apple-style-span"/>
          <w:rFonts w:ascii="Times New Roman" w:hAnsi="Times New Roman"/>
          <w:bCs/>
          <w:color w:val="000000"/>
          <w:lang w:val="en-US"/>
        </w:rPr>
        <w:t>[5]</w:t>
      </w:r>
      <w:r>
        <w:rPr>
          <w:rStyle w:val="apple-style-span"/>
          <w:rFonts w:ascii="Times New Roman" w:hAnsi="Times New Roman"/>
          <w:bCs/>
          <w:color w:val="000000"/>
        </w:rPr>
        <w:t>.</w:t>
      </w:r>
    </w:p>
  </w:footnote>
  <w:footnote w:id="6">
    <w:p w:rsidR="00195944" w:rsidRPr="00CB4EE7" w:rsidRDefault="00195944">
      <w:pPr>
        <w:pStyle w:val="a6"/>
        <w:rPr>
          <w:rFonts w:ascii="Times New Roman" w:hAnsi="Times New Roman"/>
        </w:rPr>
      </w:pPr>
      <w:r>
        <w:rPr>
          <w:rStyle w:val="a8"/>
        </w:rPr>
        <w:footnoteRef/>
      </w:r>
      <w:r>
        <w:t xml:space="preserve"> </w:t>
      </w:r>
      <w:r>
        <w:rPr>
          <w:rFonts w:ascii="Times New Roman" w:hAnsi="Times New Roman"/>
        </w:rPr>
        <w:t>Субгиганты – это звезды, успевшие продвинуться в своей эволюции настолько, что они покинули главную последовательность. В их ядре иссякло водородное топливо и началось горение гелия (</w:t>
      </w:r>
      <w:r>
        <w:rPr>
          <w:rFonts w:ascii="Times New Roman" w:hAnsi="Times New Roman"/>
          <w:i/>
        </w:rPr>
        <w:t>тройная гелиевая реакция)</w:t>
      </w:r>
      <w:r>
        <w:rPr>
          <w:rFonts w:ascii="Times New Roman" w:hAnsi="Times New Roman"/>
        </w:rPr>
        <w:t xml:space="preserve"> </w:t>
      </w:r>
      <w:r w:rsidRPr="00DE15F6">
        <w:rPr>
          <w:rFonts w:ascii="Times New Roman" w:hAnsi="Times New Roman"/>
        </w:rPr>
        <w:t>[1]</w:t>
      </w:r>
      <w:r>
        <w:rPr>
          <w:rFonts w:ascii="Times New Roman" w:hAnsi="Times New Roman"/>
        </w:rPr>
        <w:t>.</w:t>
      </w:r>
    </w:p>
  </w:footnote>
  <w:footnote w:id="7">
    <w:p w:rsidR="00195944" w:rsidRPr="00A33B57" w:rsidRDefault="00195944">
      <w:pPr>
        <w:pStyle w:val="a6"/>
        <w:rPr>
          <w:rFonts w:ascii="Times New Roman" w:hAnsi="Times New Roman"/>
        </w:rPr>
      </w:pPr>
      <w:r>
        <w:rPr>
          <w:rStyle w:val="a8"/>
        </w:rPr>
        <w:footnoteRef/>
      </w:r>
      <w:r>
        <w:t xml:space="preserve"> </w:t>
      </w:r>
      <w:r>
        <w:rPr>
          <w:rFonts w:ascii="Times New Roman" w:hAnsi="Times New Roman"/>
        </w:rPr>
        <w:t xml:space="preserve">«Пульсары – это такие радиоисточники, излучение которых сосредоточено в отдельных импульсах, повторяющихся через строго определенный промежуток времени» </w:t>
      </w:r>
      <w:r w:rsidRPr="00A33B57">
        <w:rPr>
          <w:rFonts w:ascii="Times New Roman" w:hAnsi="Times New Roman"/>
        </w:rPr>
        <w:t>[1]</w:t>
      </w:r>
      <w:r>
        <w:rPr>
          <w:rFonts w:ascii="Times New Roman" w:hAnsi="Times New Roman"/>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901EE3"/>
    <w:multiLevelType w:val="hybridMultilevel"/>
    <w:tmpl w:val="58FC0C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39F264F"/>
    <w:multiLevelType w:val="hybridMultilevel"/>
    <w:tmpl w:val="B5B68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D8D6C06"/>
    <w:multiLevelType w:val="hybridMultilevel"/>
    <w:tmpl w:val="AB207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85A88"/>
    <w:rsid w:val="00017DA3"/>
    <w:rsid w:val="00020375"/>
    <w:rsid w:val="000475B3"/>
    <w:rsid w:val="000B1309"/>
    <w:rsid w:val="000C0F5D"/>
    <w:rsid w:val="000C75E5"/>
    <w:rsid w:val="001120F3"/>
    <w:rsid w:val="001240B4"/>
    <w:rsid w:val="00150E6E"/>
    <w:rsid w:val="00155D5D"/>
    <w:rsid w:val="00157B6E"/>
    <w:rsid w:val="00173966"/>
    <w:rsid w:val="00195944"/>
    <w:rsid w:val="001A2961"/>
    <w:rsid w:val="001A6B49"/>
    <w:rsid w:val="001A6BAA"/>
    <w:rsid w:val="001B4992"/>
    <w:rsid w:val="001C1F64"/>
    <w:rsid w:val="0020236C"/>
    <w:rsid w:val="00225313"/>
    <w:rsid w:val="00255CF5"/>
    <w:rsid w:val="0026270D"/>
    <w:rsid w:val="002B2DFE"/>
    <w:rsid w:val="002E6D61"/>
    <w:rsid w:val="00364DBC"/>
    <w:rsid w:val="00375EAC"/>
    <w:rsid w:val="003C3F08"/>
    <w:rsid w:val="003F7A59"/>
    <w:rsid w:val="0043396B"/>
    <w:rsid w:val="00466994"/>
    <w:rsid w:val="004C5835"/>
    <w:rsid w:val="004C7782"/>
    <w:rsid w:val="005176C6"/>
    <w:rsid w:val="00523FF0"/>
    <w:rsid w:val="00545107"/>
    <w:rsid w:val="00551483"/>
    <w:rsid w:val="005A0500"/>
    <w:rsid w:val="005C3274"/>
    <w:rsid w:val="005D651C"/>
    <w:rsid w:val="005E1A33"/>
    <w:rsid w:val="0060049C"/>
    <w:rsid w:val="006339D7"/>
    <w:rsid w:val="00643069"/>
    <w:rsid w:val="00686AD0"/>
    <w:rsid w:val="006C4CBA"/>
    <w:rsid w:val="006F4E1F"/>
    <w:rsid w:val="006F5909"/>
    <w:rsid w:val="007143C8"/>
    <w:rsid w:val="007443C2"/>
    <w:rsid w:val="007448D5"/>
    <w:rsid w:val="00745A89"/>
    <w:rsid w:val="00760B18"/>
    <w:rsid w:val="0077382B"/>
    <w:rsid w:val="00786C76"/>
    <w:rsid w:val="00790183"/>
    <w:rsid w:val="007B3AA5"/>
    <w:rsid w:val="007B704C"/>
    <w:rsid w:val="00837F13"/>
    <w:rsid w:val="00846603"/>
    <w:rsid w:val="00891705"/>
    <w:rsid w:val="008B684B"/>
    <w:rsid w:val="00932FB8"/>
    <w:rsid w:val="00954F9D"/>
    <w:rsid w:val="00987003"/>
    <w:rsid w:val="00990BA9"/>
    <w:rsid w:val="009A0435"/>
    <w:rsid w:val="009B0C4C"/>
    <w:rsid w:val="009D56CB"/>
    <w:rsid w:val="00A12B42"/>
    <w:rsid w:val="00A33B57"/>
    <w:rsid w:val="00A43DD7"/>
    <w:rsid w:val="00A85A88"/>
    <w:rsid w:val="00AD1BAF"/>
    <w:rsid w:val="00AF0677"/>
    <w:rsid w:val="00AF208A"/>
    <w:rsid w:val="00B33F57"/>
    <w:rsid w:val="00B36B5D"/>
    <w:rsid w:val="00B5320F"/>
    <w:rsid w:val="00B65C4D"/>
    <w:rsid w:val="00BB4ACB"/>
    <w:rsid w:val="00C45157"/>
    <w:rsid w:val="00C66B99"/>
    <w:rsid w:val="00C93ECE"/>
    <w:rsid w:val="00CB4EE7"/>
    <w:rsid w:val="00CC1188"/>
    <w:rsid w:val="00CD2A39"/>
    <w:rsid w:val="00D068B3"/>
    <w:rsid w:val="00D543A1"/>
    <w:rsid w:val="00D6569D"/>
    <w:rsid w:val="00D92693"/>
    <w:rsid w:val="00D92BC3"/>
    <w:rsid w:val="00DA0DA8"/>
    <w:rsid w:val="00DD1AB2"/>
    <w:rsid w:val="00DD2C86"/>
    <w:rsid w:val="00DE15F6"/>
    <w:rsid w:val="00DF2FCE"/>
    <w:rsid w:val="00E23F34"/>
    <w:rsid w:val="00E645D8"/>
    <w:rsid w:val="00E75969"/>
    <w:rsid w:val="00EC1128"/>
    <w:rsid w:val="00EC65BD"/>
    <w:rsid w:val="00EC6C0C"/>
    <w:rsid w:val="00ED7602"/>
    <w:rsid w:val="00F05978"/>
    <w:rsid w:val="00F079A5"/>
    <w:rsid w:val="00F20A59"/>
    <w:rsid w:val="00F261DE"/>
    <w:rsid w:val="00F41320"/>
    <w:rsid w:val="00F42DE6"/>
    <w:rsid w:val="00F606FB"/>
    <w:rsid w:val="00F71BC6"/>
    <w:rsid w:val="00F7310A"/>
    <w:rsid w:val="00FA3C8E"/>
    <w:rsid w:val="00FE79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EA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DD1AB2"/>
  </w:style>
  <w:style w:type="character" w:styleId="a3">
    <w:name w:val="Placeholder Text"/>
    <w:basedOn w:val="a0"/>
    <w:uiPriority w:val="99"/>
    <w:semiHidden/>
    <w:rsid w:val="00990BA9"/>
    <w:rPr>
      <w:color w:val="808080"/>
    </w:rPr>
  </w:style>
  <w:style w:type="paragraph" w:styleId="a4">
    <w:name w:val="Balloon Text"/>
    <w:basedOn w:val="a"/>
    <w:link w:val="a5"/>
    <w:uiPriority w:val="99"/>
    <w:semiHidden/>
    <w:unhideWhenUsed/>
    <w:rsid w:val="00990BA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90BA9"/>
    <w:rPr>
      <w:rFonts w:ascii="Tahoma" w:hAnsi="Tahoma" w:cs="Tahoma"/>
      <w:sz w:val="16"/>
      <w:szCs w:val="16"/>
      <w:lang w:eastAsia="en-US"/>
    </w:rPr>
  </w:style>
  <w:style w:type="paragraph" w:styleId="a6">
    <w:name w:val="footnote text"/>
    <w:basedOn w:val="a"/>
    <w:link w:val="a7"/>
    <w:uiPriority w:val="99"/>
    <w:semiHidden/>
    <w:unhideWhenUsed/>
    <w:rsid w:val="00C93ECE"/>
    <w:pPr>
      <w:spacing w:after="0" w:line="240" w:lineRule="auto"/>
    </w:pPr>
    <w:rPr>
      <w:sz w:val="20"/>
      <w:szCs w:val="20"/>
    </w:rPr>
  </w:style>
  <w:style w:type="character" w:customStyle="1" w:styleId="a7">
    <w:name w:val="Текст сноски Знак"/>
    <w:basedOn w:val="a0"/>
    <w:link w:val="a6"/>
    <w:uiPriority w:val="99"/>
    <w:semiHidden/>
    <w:rsid w:val="00C93ECE"/>
    <w:rPr>
      <w:lang w:eastAsia="en-US"/>
    </w:rPr>
  </w:style>
  <w:style w:type="character" w:styleId="a8">
    <w:name w:val="footnote reference"/>
    <w:basedOn w:val="a0"/>
    <w:uiPriority w:val="99"/>
    <w:semiHidden/>
    <w:unhideWhenUsed/>
    <w:rsid w:val="00C93ECE"/>
    <w:rPr>
      <w:vertAlign w:val="superscript"/>
    </w:rPr>
  </w:style>
  <w:style w:type="character" w:customStyle="1" w:styleId="apple-converted-space">
    <w:name w:val="apple-converted-space"/>
    <w:basedOn w:val="a0"/>
    <w:rsid w:val="009D56CB"/>
  </w:style>
  <w:style w:type="paragraph" w:styleId="a9">
    <w:name w:val="List Paragraph"/>
    <w:basedOn w:val="a"/>
    <w:uiPriority w:val="34"/>
    <w:qFormat/>
    <w:rsid w:val="00D068B3"/>
    <w:pPr>
      <w:ind w:left="720"/>
      <w:contextualSpacing/>
    </w:pPr>
  </w:style>
  <w:style w:type="paragraph" w:styleId="aa">
    <w:name w:val="Normal (Web)"/>
    <w:basedOn w:val="a"/>
    <w:uiPriority w:val="99"/>
    <w:semiHidden/>
    <w:unhideWhenUsed/>
    <w:rsid w:val="00545107"/>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Hyperlink"/>
    <w:basedOn w:val="a0"/>
    <w:uiPriority w:val="99"/>
    <w:unhideWhenUsed/>
    <w:rsid w:val="00F42DE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9809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stronet.ru/db/msg/1201870/07.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1060;&#1072;&#1081;&#1083;:RocheLobesDetailed.PNG" TargetMode="External"/><Relationship Id="rId5" Type="http://schemas.openxmlformats.org/officeDocument/2006/relationships/webSettings" Target="webSettings.xml"/><Relationship Id="rId15" Type="http://schemas.openxmlformats.org/officeDocument/2006/relationships/image" Target="media/image4.gif"/><Relationship Id="rId10" Type="http://schemas.openxmlformats.org/officeDocument/2006/relationships/hyperlink" Target="http://crydee.sai.msu.ru/~mir/Star_Life.site/Evolution/HR_diagram/ms.htm" TargetMode="External"/><Relationship Id="rId4" Type="http://schemas.openxmlformats.org/officeDocument/2006/relationships/settings" Target="settings.xml"/><Relationship Id="rId9" Type="http://schemas.openxmlformats.org/officeDocument/2006/relationships/hyperlink" Target="http://ru.wikipedia.org/wiki/&#1044;&#1080;&#1072;&#1075;&#1088;&#1072;&#1084;&#1084;&#1072;_&#1043;&#1077;&#1088;&#1094;&#1096;&#1087;&#1088;&#1091;&#1085;&#1075;&#1072;_&#8212;_&#1056;&#1072;&#1089;&#1089;&#1077;&#1083;&#1072;"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63C6A-6855-4E39-AEBC-7C7001E38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1072</TotalTime>
  <Pages>18</Pages>
  <Words>6005</Words>
  <Characters>39637</Characters>
  <Application>Microsoft Office Word</Application>
  <DocSecurity>0</DocSecurity>
  <Lines>609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9</cp:revision>
  <dcterms:created xsi:type="dcterms:W3CDTF">2012-01-14T18:49:00Z</dcterms:created>
  <dcterms:modified xsi:type="dcterms:W3CDTF">2012-01-16T17:52:00Z</dcterms:modified>
</cp:coreProperties>
</file>